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FE" w:rsidRDefault="002B4EF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261C" w:rsidRPr="00D16D39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6D39">
        <w:rPr>
          <w:rFonts w:ascii="Times New Roman" w:hAnsi="Times New Roman" w:cs="Times New Roman"/>
          <w:b/>
          <w:sz w:val="40"/>
          <w:szCs w:val="40"/>
        </w:rPr>
        <w:t>KOLEKTIVNÍ SMLOUVA</w:t>
      </w:r>
    </w:p>
    <w:p w:rsidR="005E261C" w:rsidRPr="00D16D39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6D39">
        <w:rPr>
          <w:rFonts w:ascii="Times New Roman" w:hAnsi="Times New Roman" w:cs="Times New Roman"/>
          <w:b/>
          <w:sz w:val="40"/>
          <w:szCs w:val="40"/>
        </w:rPr>
        <w:t>VYŠŠÍHO STUPNĚ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 xml:space="preserve">Asociace nemocnic ČR, </w:t>
      </w:r>
    </w:p>
    <w:p w:rsidR="005E261C" w:rsidRPr="00BE21B0" w:rsidRDefault="005E261C" w:rsidP="005E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zastoupená výkonnou předsedkyní Ing. Jaroslavou Kunovou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 xml:space="preserve">Asociace českých a moravských nemocnic, 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 xml:space="preserve">zastoupená předsedou MUDr. Eduardem </w:t>
      </w:r>
      <w:proofErr w:type="spellStart"/>
      <w:r w:rsidRPr="00BE21B0">
        <w:rPr>
          <w:rFonts w:ascii="Times New Roman" w:hAnsi="Times New Roman" w:cs="Times New Roman"/>
          <w:sz w:val="28"/>
          <w:szCs w:val="28"/>
        </w:rPr>
        <w:t>Sohlichem</w:t>
      </w:r>
      <w:proofErr w:type="spellEnd"/>
      <w:r w:rsidRPr="00BE21B0">
        <w:rPr>
          <w:rFonts w:ascii="Times New Roman" w:hAnsi="Times New Roman" w:cs="Times New Roman"/>
          <w:sz w:val="28"/>
          <w:szCs w:val="28"/>
        </w:rPr>
        <w:t>, MBA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Sdružení soukromých nemocnic České republiky, z.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1B0">
        <w:rPr>
          <w:rFonts w:ascii="Times New Roman" w:hAnsi="Times New Roman" w:cs="Times New Roman"/>
          <w:b/>
          <w:sz w:val="28"/>
          <w:szCs w:val="28"/>
        </w:rPr>
        <w:t>s.</w:t>
      </w:r>
    </w:p>
    <w:p w:rsidR="005E261C" w:rsidRPr="00BE21B0" w:rsidRDefault="005E261C" w:rsidP="005E2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zastoupené předsedou rady spolku Ing. Vladimírem Drvotou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Asociace krajských nemocnic</w:t>
      </w:r>
      <w:r w:rsidRPr="00BE21B0">
        <w:rPr>
          <w:rFonts w:ascii="Times New Roman" w:hAnsi="Times New Roman" w:cs="Times New Roman"/>
          <w:sz w:val="28"/>
          <w:szCs w:val="28"/>
        </w:rPr>
        <w:br/>
        <w:t xml:space="preserve">zastoupená </w:t>
      </w:r>
      <w:r w:rsidR="00827D0E">
        <w:rPr>
          <w:rFonts w:ascii="Times New Roman" w:hAnsi="Times New Roman" w:cs="Times New Roman"/>
          <w:sz w:val="28"/>
          <w:szCs w:val="28"/>
        </w:rPr>
        <w:t xml:space="preserve">MUDr. </w:t>
      </w:r>
      <w:r w:rsidRPr="00BE21B0">
        <w:rPr>
          <w:rFonts w:ascii="Times New Roman" w:hAnsi="Times New Roman" w:cs="Times New Roman"/>
          <w:sz w:val="28"/>
          <w:szCs w:val="28"/>
        </w:rPr>
        <w:t>Jiřím Běhounkem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a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Lékařský odborový klub - Svaz českých lékařů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 xml:space="preserve">zastoupený předsedou MUDr. Martinem </w:t>
      </w:r>
      <w:proofErr w:type="spellStart"/>
      <w:r w:rsidRPr="00BE21B0">
        <w:rPr>
          <w:rFonts w:ascii="Times New Roman" w:hAnsi="Times New Roman" w:cs="Times New Roman"/>
          <w:sz w:val="28"/>
          <w:szCs w:val="28"/>
        </w:rPr>
        <w:t>Engelem</w:t>
      </w:r>
      <w:proofErr w:type="spellEnd"/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Odborový svaz zdravotnictví a sociální péče ČR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 xml:space="preserve">zastoupený předsedkyní Bc. Dagmar </w:t>
      </w:r>
      <w:proofErr w:type="spellStart"/>
      <w:r w:rsidRPr="00BE21B0">
        <w:rPr>
          <w:rFonts w:ascii="Times New Roman" w:hAnsi="Times New Roman" w:cs="Times New Roman"/>
          <w:sz w:val="28"/>
          <w:szCs w:val="28"/>
        </w:rPr>
        <w:t>Žitníkovou</w:t>
      </w:r>
      <w:proofErr w:type="spellEnd"/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uzavírají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Kolektivní smlouvu vyššího stupně</w:t>
      </w: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Obsah kolektivní smlouvy: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ab/>
      </w:r>
      <w:r w:rsidRPr="00BE21B0">
        <w:rPr>
          <w:rFonts w:ascii="Times New Roman" w:hAnsi="Times New Roman" w:cs="Times New Roman"/>
          <w:sz w:val="28"/>
          <w:szCs w:val="28"/>
        </w:rPr>
        <w:tab/>
        <w:t>str.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I.</w:t>
      </w:r>
      <w:r w:rsidRPr="00BE21B0">
        <w:rPr>
          <w:rFonts w:ascii="Times New Roman" w:hAnsi="Times New Roman" w:cs="Times New Roman"/>
          <w:sz w:val="28"/>
          <w:szCs w:val="28"/>
        </w:rPr>
        <w:tab/>
        <w:t>Základní ustanovení</w:t>
      </w:r>
      <w:r w:rsidRPr="00BE21B0">
        <w:rPr>
          <w:rFonts w:ascii="Times New Roman" w:hAnsi="Times New Roman" w:cs="Times New Roman"/>
          <w:sz w:val="28"/>
          <w:szCs w:val="28"/>
        </w:rPr>
        <w:tab/>
        <w:t>3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II.</w:t>
      </w:r>
      <w:r w:rsidRPr="00BE21B0">
        <w:rPr>
          <w:rFonts w:ascii="Times New Roman" w:hAnsi="Times New Roman" w:cs="Times New Roman"/>
          <w:sz w:val="28"/>
          <w:szCs w:val="28"/>
        </w:rPr>
        <w:tab/>
        <w:t>Vztahy mezi zaměstnavateli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ab/>
        <w:t>a příslušnými odborovými orgány</w:t>
      </w:r>
      <w:r w:rsidRPr="00BE21B0">
        <w:rPr>
          <w:rFonts w:ascii="Times New Roman" w:hAnsi="Times New Roman" w:cs="Times New Roman"/>
          <w:sz w:val="28"/>
          <w:szCs w:val="28"/>
        </w:rPr>
        <w:tab/>
      </w:r>
      <w:r w:rsidR="00E85FA1">
        <w:rPr>
          <w:rFonts w:ascii="Times New Roman" w:hAnsi="Times New Roman" w:cs="Times New Roman"/>
          <w:sz w:val="28"/>
          <w:szCs w:val="28"/>
        </w:rPr>
        <w:t>6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III.</w:t>
      </w:r>
      <w:r w:rsidRPr="00BE21B0">
        <w:rPr>
          <w:rFonts w:ascii="Times New Roman" w:hAnsi="Times New Roman" w:cs="Times New Roman"/>
          <w:sz w:val="28"/>
          <w:szCs w:val="28"/>
        </w:rPr>
        <w:tab/>
        <w:t>Odměňování zaměstnanců</w:t>
      </w:r>
      <w:r w:rsidRPr="00BE21B0">
        <w:rPr>
          <w:rFonts w:ascii="Times New Roman" w:hAnsi="Times New Roman" w:cs="Times New Roman"/>
          <w:sz w:val="28"/>
          <w:szCs w:val="28"/>
        </w:rPr>
        <w:tab/>
      </w:r>
      <w:r w:rsidR="00E85FA1">
        <w:rPr>
          <w:rFonts w:ascii="Times New Roman" w:hAnsi="Times New Roman" w:cs="Times New Roman"/>
          <w:sz w:val="28"/>
          <w:szCs w:val="28"/>
        </w:rPr>
        <w:t>11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IV.</w:t>
      </w:r>
      <w:r w:rsidRPr="00BE21B0">
        <w:rPr>
          <w:rFonts w:ascii="Times New Roman" w:hAnsi="Times New Roman" w:cs="Times New Roman"/>
          <w:sz w:val="28"/>
          <w:szCs w:val="28"/>
        </w:rPr>
        <w:tab/>
        <w:t>Pracovněprávní vztahy</w:t>
      </w:r>
      <w:r w:rsidRPr="00BE21B0">
        <w:rPr>
          <w:rFonts w:ascii="Times New Roman" w:hAnsi="Times New Roman" w:cs="Times New Roman"/>
          <w:sz w:val="28"/>
          <w:szCs w:val="28"/>
        </w:rPr>
        <w:tab/>
        <w:t>1</w:t>
      </w:r>
      <w:r w:rsidR="00E85FA1">
        <w:rPr>
          <w:rFonts w:ascii="Times New Roman" w:hAnsi="Times New Roman" w:cs="Times New Roman"/>
          <w:sz w:val="28"/>
          <w:szCs w:val="28"/>
        </w:rPr>
        <w:t>9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E85FA1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>
        <w:rPr>
          <w:rFonts w:ascii="Times New Roman" w:hAnsi="Times New Roman" w:cs="Times New Roman"/>
          <w:sz w:val="28"/>
          <w:szCs w:val="28"/>
        </w:rPr>
        <w:tab/>
        <w:t>Péče o zaměstnance</w:t>
      </w:r>
      <w:r>
        <w:rPr>
          <w:rFonts w:ascii="Times New Roman" w:hAnsi="Times New Roman" w:cs="Times New Roman"/>
          <w:sz w:val="28"/>
          <w:szCs w:val="28"/>
        </w:rPr>
        <w:tab/>
        <w:t>23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VI.</w:t>
      </w:r>
      <w:r w:rsidRPr="00BE21B0">
        <w:rPr>
          <w:rFonts w:ascii="Times New Roman" w:hAnsi="Times New Roman" w:cs="Times New Roman"/>
          <w:sz w:val="28"/>
          <w:szCs w:val="28"/>
        </w:rPr>
        <w:tab/>
        <w:t>Bezpečno</w:t>
      </w:r>
      <w:r w:rsidR="001236DA">
        <w:rPr>
          <w:rFonts w:ascii="Times New Roman" w:hAnsi="Times New Roman" w:cs="Times New Roman"/>
          <w:sz w:val="28"/>
          <w:szCs w:val="28"/>
        </w:rPr>
        <w:t>st a ochrana zdraví při práci</w:t>
      </w:r>
      <w:r w:rsidR="001236DA">
        <w:rPr>
          <w:rFonts w:ascii="Times New Roman" w:hAnsi="Times New Roman" w:cs="Times New Roman"/>
          <w:sz w:val="28"/>
          <w:szCs w:val="28"/>
        </w:rPr>
        <w:tab/>
        <w:t>25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VII.</w:t>
      </w:r>
      <w:r w:rsidRPr="00BE21B0">
        <w:rPr>
          <w:rFonts w:ascii="Times New Roman" w:hAnsi="Times New Roman" w:cs="Times New Roman"/>
          <w:sz w:val="28"/>
          <w:szCs w:val="28"/>
        </w:rPr>
        <w:tab/>
        <w:t>Závěrečná ustanovení</w:t>
      </w:r>
      <w:r w:rsidRPr="00BE21B0">
        <w:rPr>
          <w:rFonts w:ascii="Times New Roman" w:hAnsi="Times New Roman" w:cs="Times New Roman"/>
          <w:sz w:val="28"/>
          <w:szCs w:val="28"/>
        </w:rPr>
        <w:tab/>
        <w:t>2</w:t>
      </w:r>
      <w:r w:rsidR="001236DA">
        <w:rPr>
          <w:rFonts w:ascii="Times New Roman" w:hAnsi="Times New Roman" w:cs="Times New Roman"/>
          <w:sz w:val="28"/>
          <w:szCs w:val="28"/>
        </w:rPr>
        <w:t>8</w:t>
      </w: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FA1" w:rsidRDefault="00E85FA1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FA1" w:rsidRDefault="00E85FA1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64" w:rsidRPr="00BE21B0" w:rsidRDefault="00822964" w:rsidP="005E261C">
      <w:pPr>
        <w:tabs>
          <w:tab w:val="left" w:pos="170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I. ZÁKLADNÍ USTANOVENÍ</w:t>
      </w: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767" w:rsidRPr="00BE21B0" w:rsidRDefault="000B1767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Smluvní strany</w:t>
      </w:r>
    </w:p>
    <w:p w:rsidR="00A251A9" w:rsidRPr="00BE21B0" w:rsidRDefault="00A251A9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Asociace nemocnic ČR</w:t>
      </w:r>
      <w:r w:rsidRPr="00BE21B0">
        <w:rPr>
          <w:rFonts w:ascii="Times New Roman" w:hAnsi="Times New Roman" w:cs="Times New Roman"/>
          <w:sz w:val="28"/>
          <w:szCs w:val="28"/>
        </w:rPr>
        <w:t>,  IČ 70837678,</w:t>
      </w:r>
      <w:r w:rsidRPr="00BE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1B0">
        <w:rPr>
          <w:rFonts w:ascii="Times New Roman" w:hAnsi="Times New Roman" w:cs="Times New Roman"/>
          <w:sz w:val="28"/>
          <w:szCs w:val="28"/>
        </w:rPr>
        <w:t>se sídlem Argentinská 38/286, 17000 Praha 7 – Holešovice, zastoupená výkonnou předsedkyní Ing. Jaroslavou Kunovou, (dále jen „ANCR“)</w:t>
      </w:r>
    </w:p>
    <w:p w:rsidR="005E261C" w:rsidRPr="00BE21B0" w:rsidRDefault="005E261C" w:rsidP="000B1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Asociace českých a moravských nemocnic</w:t>
      </w:r>
      <w:r w:rsidRPr="00BE21B0">
        <w:rPr>
          <w:rFonts w:ascii="Times New Roman" w:hAnsi="Times New Roman" w:cs="Times New Roman"/>
          <w:sz w:val="28"/>
          <w:szCs w:val="28"/>
        </w:rPr>
        <w:t xml:space="preserve">, IČ 12895865, se sídlem Bělocerkevská 1296/18, 100 00 Praha 10, zastoupená předsedou MUDr. Eduardem </w:t>
      </w:r>
      <w:proofErr w:type="spellStart"/>
      <w:r w:rsidRPr="00BE21B0">
        <w:rPr>
          <w:rFonts w:ascii="Times New Roman" w:hAnsi="Times New Roman" w:cs="Times New Roman"/>
          <w:sz w:val="28"/>
          <w:szCs w:val="28"/>
        </w:rPr>
        <w:t>Sohlichem</w:t>
      </w:r>
      <w:proofErr w:type="spellEnd"/>
      <w:r w:rsidRPr="00BE21B0">
        <w:rPr>
          <w:rFonts w:ascii="Times New Roman" w:hAnsi="Times New Roman" w:cs="Times New Roman"/>
          <w:sz w:val="28"/>
          <w:szCs w:val="28"/>
        </w:rPr>
        <w:t>, MBA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21B0">
        <w:rPr>
          <w:rFonts w:ascii="Times New Roman" w:hAnsi="Times New Roman" w:cs="Times New Roman"/>
          <w:sz w:val="28"/>
          <w:szCs w:val="28"/>
        </w:rPr>
        <w:t xml:space="preserve"> (dále jen „ACMN“)</w:t>
      </w:r>
    </w:p>
    <w:p w:rsidR="005E261C" w:rsidRPr="00BE21B0" w:rsidRDefault="005E261C" w:rsidP="000B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Sdružení soukromých nemocnic České republiky, z.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21B0">
        <w:rPr>
          <w:rFonts w:ascii="Times New Roman" w:hAnsi="Times New Roman" w:cs="Times New Roman"/>
          <w:b/>
          <w:sz w:val="28"/>
          <w:szCs w:val="28"/>
        </w:rPr>
        <w:t>s</w:t>
      </w:r>
      <w:r w:rsidRPr="00913C3F">
        <w:rPr>
          <w:rFonts w:ascii="Times New Roman" w:hAnsi="Times New Roman" w:cs="Times New Roman"/>
          <w:sz w:val="28"/>
          <w:szCs w:val="28"/>
        </w:rPr>
        <w:t>., IČ 64095878, se sídlem Kotíkovská 927/19, 323 00 Plzeň, zastoupené předsedou rady spolku Ing. Vladimírem Drvotou, (dále jen „SSN“)</w:t>
      </w:r>
    </w:p>
    <w:p w:rsidR="00822964" w:rsidRPr="00822964" w:rsidRDefault="00822964" w:rsidP="000B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913C3F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964">
        <w:rPr>
          <w:rFonts w:ascii="Times New Roman" w:hAnsi="Times New Roman" w:cs="Times New Roman"/>
          <w:b/>
          <w:sz w:val="28"/>
          <w:szCs w:val="28"/>
        </w:rPr>
        <w:t>Asociace</w:t>
      </w:r>
      <w:r w:rsidRPr="00913C3F">
        <w:rPr>
          <w:rFonts w:ascii="Times New Roman" w:hAnsi="Times New Roman" w:cs="Times New Roman"/>
          <w:b/>
          <w:sz w:val="28"/>
          <w:szCs w:val="28"/>
        </w:rPr>
        <w:t xml:space="preserve"> krajských nemocnic</w:t>
      </w:r>
      <w:r w:rsidRPr="00913C3F">
        <w:rPr>
          <w:rFonts w:ascii="Times New Roman" w:hAnsi="Times New Roman" w:cs="Times New Roman"/>
          <w:sz w:val="28"/>
          <w:szCs w:val="28"/>
        </w:rPr>
        <w:t xml:space="preserve">, IČ 72090154, se sídlem Žižkova 1882/57, </w:t>
      </w:r>
      <w:r w:rsidR="000B1767">
        <w:rPr>
          <w:rFonts w:ascii="Times New Roman" w:hAnsi="Times New Roman" w:cs="Times New Roman"/>
          <w:sz w:val="28"/>
          <w:szCs w:val="28"/>
        </w:rPr>
        <w:br/>
      </w:r>
      <w:r w:rsidRPr="00913C3F">
        <w:rPr>
          <w:rFonts w:ascii="Times New Roman" w:hAnsi="Times New Roman" w:cs="Times New Roman"/>
          <w:sz w:val="28"/>
          <w:szCs w:val="28"/>
        </w:rPr>
        <w:t>586</w:t>
      </w:r>
      <w:r w:rsidR="000B1767">
        <w:rPr>
          <w:rFonts w:ascii="Times New Roman" w:hAnsi="Times New Roman" w:cs="Times New Roman"/>
          <w:sz w:val="28"/>
          <w:szCs w:val="28"/>
        </w:rPr>
        <w:t xml:space="preserve"> </w:t>
      </w:r>
      <w:r w:rsidRPr="00913C3F">
        <w:rPr>
          <w:rFonts w:ascii="Times New Roman" w:hAnsi="Times New Roman" w:cs="Times New Roman"/>
          <w:sz w:val="28"/>
          <w:szCs w:val="28"/>
        </w:rPr>
        <w:t xml:space="preserve">01 Jihlava, zastoupená </w:t>
      </w:r>
      <w:r w:rsidR="00827D0E">
        <w:rPr>
          <w:rFonts w:ascii="Times New Roman" w:hAnsi="Times New Roman" w:cs="Times New Roman"/>
          <w:sz w:val="28"/>
          <w:szCs w:val="28"/>
        </w:rPr>
        <w:t xml:space="preserve">MUDr. </w:t>
      </w:r>
      <w:r w:rsidRPr="00913C3F">
        <w:rPr>
          <w:rFonts w:ascii="Times New Roman" w:hAnsi="Times New Roman" w:cs="Times New Roman"/>
          <w:sz w:val="28"/>
          <w:szCs w:val="28"/>
        </w:rPr>
        <w:t>Jiřím Běhounkem, (dále jen „AKN“)</w:t>
      </w:r>
    </w:p>
    <w:p w:rsidR="005E261C" w:rsidRPr="00BE21B0" w:rsidRDefault="005E261C" w:rsidP="000B17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0B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a</w:t>
      </w:r>
    </w:p>
    <w:p w:rsidR="005E261C" w:rsidRPr="00913C3F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61C" w:rsidRPr="00913C3F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 xml:space="preserve">Lékařský odborový klub - Svaz českých </w:t>
      </w:r>
      <w:r w:rsidRPr="004D6393">
        <w:rPr>
          <w:rFonts w:ascii="Times New Roman" w:hAnsi="Times New Roman" w:cs="Times New Roman"/>
          <w:b/>
          <w:sz w:val="28"/>
          <w:szCs w:val="28"/>
        </w:rPr>
        <w:t xml:space="preserve">lékařů, </w:t>
      </w:r>
      <w:r w:rsidR="00913C3F" w:rsidRPr="004D6393">
        <w:rPr>
          <w:rFonts w:ascii="Times New Roman" w:hAnsi="Times New Roman" w:cs="Times New Roman"/>
          <w:sz w:val="28"/>
          <w:szCs w:val="28"/>
        </w:rPr>
        <w:t xml:space="preserve">IČ </w:t>
      </w:r>
      <w:r w:rsidR="004D6393" w:rsidRPr="004D6393">
        <w:rPr>
          <w:rFonts w:ascii="Times New Roman" w:hAnsi="Times New Roman" w:cs="Times New Roman"/>
          <w:sz w:val="28"/>
          <w:szCs w:val="28"/>
        </w:rPr>
        <w:t>63830001</w:t>
      </w:r>
      <w:r w:rsidR="00913C3F" w:rsidRPr="004D6393">
        <w:rPr>
          <w:rFonts w:ascii="Times New Roman" w:hAnsi="Times New Roman" w:cs="Times New Roman"/>
          <w:sz w:val="28"/>
          <w:szCs w:val="28"/>
        </w:rPr>
        <w:t>,</w:t>
      </w:r>
      <w:r w:rsidR="00913C3F" w:rsidRPr="004D6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393">
        <w:rPr>
          <w:rFonts w:ascii="Times New Roman" w:hAnsi="Times New Roman" w:cs="Times New Roman"/>
          <w:sz w:val="28"/>
          <w:szCs w:val="28"/>
        </w:rPr>
        <w:t>se</w:t>
      </w:r>
      <w:r w:rsidRPr="00913C3F">
        <w:rPr>
          <w:rFonts w:ascii="Times New Roman" w:hAnsi="Times New Roman" w:cs="Times New Roman"/>
          <w:sz w:val="28"/>
          <w:szCs w:val="28"/>
        </w:rPr>
        <w:t xml:space="preserve"> sídlem</w:t>
      </w:r>
      <w:r w:rsidR="00913C3F">
        <w:rPr>
          <w:rFonts w:ascii="Times New Roman" w:hAnsi="Times New Roman" w:cs="Times New Roman"/>
          <w:sz w:val="28"/>
          <w:szCs w:val="28"/>
        </w:rPr>
        <w:t xml:space="preserve"> </w:t>
      </w:r>
      <w:r w:rsidR="00913C3F" w:rsidRPr="00913C3F">
        <w:rPr>
          <w:rFonts w:ascii="Times New Roman" w:hAnsi="Times New Roman" w:cs="Times New Roman"/>
          <w:sz w:val="28"/>
          <w:szCs w:val="28"/>
        </w:rPr>
        <w:t>Drahobejlova</w:t>
      </w:r>
      <w:r w:rsidR="00913C3F">
        <w:rPr>
          <w:rFonts w:ascii="Times New Roman" w:hAnsi="Times New Roman" w:cs="Times New Roman"/>
          <w:sz w:val="28"/>
          <w:szCs w:val="28"/>
        </w:rPr>
        <w:t xml:space="preserve"> 52, </w:t>
      </w:r>
      <w:r w:rsidRPr="00913C3F">
        <w:rPr>
          <w:rFonts w:ascii="Times New Roman" w:hAnsi="Times New Roman" w:cs="Times New Roman"/>
          <w:sz w:val="28"/>
          <w:szCs w:val="28"/>
        </w:rPr>
        <w:t xml:space="preserve">190 00 Praha 9, zastoupený předsedou MUDr. Martinem </w:t>
      </w:r>
      <w:proofErr w:type="spellStart"/>
      <w:r w:rsidRPr="00913C3F">
        <w:rPr>
          <w:rFonts w:ascii="Times New Roman" w:hAnsi="Times New Roman" w:cs="Times New Roman"/>
          <w:sz w:val="28"/>
          <w:szCs w:val="28"/>
        </w:rPr>
        <w:t>Engelem</w:t>
      </w:r>
      <w:proofErr w:type="spellEnd"/>
      <w:r w:rsidR="00913C3F">
        <w:rPr>
          <w:rFonts w:ascii="Times New Roman" w:hAnsi="Times New Roman" w:cs="Times New Roman"/>
          <w:sz w:val="28"/>
          <w:szCs w:val="28"/>
        </w:rPr>
        <w:t xml:space="preserve">, </w:t>
      </w:r>
      <w:r w:rsidR="00913C3F" w:rsidRPr="00913C3F">
        <w:rPr>
          <w:rFonts w:ascii="Times New Roman" w:hAnsi="Times New Roman" w:cs="Times New Roman"/>
          <w:sz w:val="28"/>
          <w:szCs w:val="28"/>
        </w:rPr>
        <w:t xml:space="preserve">(dále jen </w:t>
      </w:r>
      <w:r w:rsidR="00913C3F">
        <w:rPr>
          <w:rFonts w:ascii="Times New Roman" w:hAnsi="Times New Roman" w:cs="Times New Roman"/>
          <w:sz w:val="28"/>
          <w:szCs w:val="28"/>
        </w:rPr>
        <w:t>„</w:t>
      </w:r>
      <w:r w:rsidR="00913C3F" w:rsidRPr="00913C3F">
        <w:rPr>
          <w:rFonts w:ascii="Times New Roman" w:hAnsi="Times New Roman" w:cs="Times New Roman"/>
          <w:sz w:val="28"/>
          <w:szCs w:val="28"/>
        </w:rPr>
        <w:t>LOK-SČL</w:t>
      </w:r>
      <w:r w:rsidR="00913C3F">
        <w:rPr>
          <w:rFonts w:ascii="Times New Roman" w:hAnsi="Times New Roman" w:cs="Times New Roman"/>
          <w:sz w:val="28"/>
          <w:szCs w:val="28"/>
        </w:rPr>
        <w:t>“</w:t>
      </w:r>
      <w:r w:rsidR="00913C3F" w:rsidRPr="00913C3F">
        <w:rPr>
          <w:rFonts w:ascii="Times New Roman" w:hAnsi="Times New Roman" w:cs="Times New Roman"/>
          <w:sz w:val="28"/>
          <w:szCs w:val="28"/>
        </w:rPr>
        <w:t>)</w:t>
      </w:r>
    </w:p>
    <w:p w:rsidR="005E261C" w:rsidRPr="00BE21B0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964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Odborový svaz zdravotnictví a sociální péče </w:t>
      </w:r>
      <w:r w:rsidRPr="004D6393">
        <w:rPr>
          <w:rFonts w:ascii="Times New Roman" w:hAnsi="Times New Roman" w:cs="Times New Roman"/>
          <w:b/>
          <w:sz w:val="28"/>
          <w:szCs w:val="28"/>
        </w:rPr>
        <w:t xml:space="preserve">ČR, </w:t>
      </w:r>
      <w:r w:rsidR="00913C3F" w:rsidRPr="004D6393">
        <w:rPr>
          <w:rFonts w:ascii="Times New Roman" w:hAnsi="Times New Roman" w:cs="Times New Roman"/>
          <w:sz w:val="28"/>
          <w:szCs w:val="28"/>
        </w:rPr>
        <w:t xml:space="preserve">IČ </w:t>
      </w:r>
      <w:r w:rsidR="004D6393" w:rsidRPr="004D6393">
        <w:rPr>
          <w:rFonts w:ascii="Times New Roman" w:hAnsi="Times New Roman" w:cs="Times New Roman"/>
          <w:sz w:val="28"/>
          <w:szCs w:val="28"/>
        </w:rPr>
        <w:t>225509</w:t>
      </w:r>
      <w:r w:rsidR="00913C3F" w:rsidRPr="004D6393">
        <w:rPr>
          <w:rFonts w:ascii="Times New Roman" w:hAnsi="Times New Roman" w:cs="Times New Roman"/>
          <w:sz w:val="28"/>
          <w:szCs w:val="28"/>
        </w:rPr>
        <w:t>,</w:t>
      </w:r>
      <w:r w:rsidR="00913C3F" w:rsidRPr="004D6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393">
        <w:rPr>
          <w:rFonts w:ascii="Times New Roman" w:hAnsi="Times New Roman" w:cs="Times New Roman"/>
          <w:sz w:val="28"/>
          <w:szCs w:val="28"/>
        </w:rPr>
        <w:t xml:space="preserve">se </w:t>
      </w:r>
      <w:r w:rsidRPr="00913C3F">
        <w:rPr>
          <w:rFonts w:ascii="Times New Roman" w:hAnsi="Times New Roman" w:cs="Times New Roman"/>
          <w:sz w:val="28"/>
          <w:szCs w:val="28"/>
        </w:rPr>
        <w:t xml:space="preserve">sídlem </w:t>
      </w:r>
      <w:r w:rsidR="00913C3F" w:rsidRPr="00913C3F">
        <w:rPr>
          <w:rFonts w:ascii="Times New Roman" w:hAnsi="Times New Roman" w:cs="Times New Roman"/>
          <w:sz w:val="28"/>
          <w:szCs w:val="28"/>
        </w:rPr>
        <w:t>Koněv</w:t>
      </w:r>
      <w:r w:rsidR="00913C3F">
        <w:rPr>
          <w:rFonts w:ascii="Times New Roman" w:hAnsi="Times New Roman" w:cs="Times New Roman"/>
          <w:sz w:val="28"/>
          <w:szCs w:val="28"/>
        </w:rPr>
        <w:t xml:space="preserve">ova 1107/54, </w:t>
      </w:r>
      <w:r w:rsidRPr="00913C3F">
        <w:rPr>
          <w:rFonts w:ascii="Times New Roman" w:hAnsi="Times New Roman" w:cs="Times New Roman"/>
          <w:sz w:val="28"/>
          <w:szCs w:val="28"/>
        </w:rPr>
        <w:t xml:space="preserve">130 00 Praha 3, zastoupený předsedkyní Bc. Dagmar </w:t>
      </w:r>
      <w:proofErr w:type="spellStart"/>
      <w:r w:rsidRPr="00913C3F">
        <w:rPr>
          <w:rFonts w:ascii="Times New Roman" w:hAnsi="Times New Roman" w:cs="Times New Roman"/>
          <w:sz w:val="28"/>
          <w:szCs w:val="28"/>
        </w:rPr>
        <w:t>Žitníkovou</w:t>
      </w:r>
      <w:proofErr w:type="spellEnd"/>
      <w:r w:rsidR="00913C3F">
        <w:rPr>
          <w:rFonts w:ascii="Times New Roman" w:hAnsi="Times New Roman" w:cs="Times New Roman"/>
          <w:sz w:val="28"/>
          <w:szCs w:val="28"/>
        </w:rPr>
        <w:t xml:space="preserve">, </w:t>
      </w:r>
      <w:r w:rsidR="00913C3F" w:rsidRPr="00913C3F">
        <w:rPr>
          <w:rFonts w:ascii="Times New Roman" w:hAnsi="Times New Roman" w:cs="Times New Roman"/>
          <w:sz w:val="28"/>
          <w:szCs w:val="28"/>
        </w:rPr>
        <w:t xml:space="preserve">(dále jen </w:t>
      </w:r>
      <w:r w:rsidR="00913C3F">
        <w:rPr>
          <w:rFonts w:ascii="Times New Roman" w:hAnsi="Times New Roman" w:cs="Times New Roman"/>
          <w:sz w:val="28"/>
          <w:szCs w:val="28"/>
        </w:rPr>
        <w:t>„</w:t>
      </w:r>
      <w:r w:rsidR="00913C3F" w:rsidRPr="00913C3F">
        <w:rPr>
          <w:rFonts w:ascii="Times New Roman" w:hAnsi="Times New Roman" w:cs="Times New Roman"/>
          <w:sz w:val="28"/>
          <w:szCs w:val="28"/>
        </w:rPr>
        <w:t>OSZSP CR</w:t>
      </w:r>
      <w:r w:rsidR="00913C3F">
        <w:rPr>
          <w:rFonts w:ascii="Times New Roman" w:hAnsi="Times New Roman" w:cs="Times New Roman"/>
          <w:sz w:val="28"/>
          <w:szCs w:val="28"/>
        </w:rPr>
        <w:t>“</w:t>
      </w:r>
      <w:r w:rsidR="00822964">
        <w:rPr>
          <w:rFonts w:ascii="Times New Roman" w:hAnsi="Times New Roman" w:cs="Times New Roman"/>
          <w:sz w:val="28"/>
          <w:szCs w:val="28"/>
        </w:rPr>
        <w:t>)</w:t>
      </w:r>
    </w:p>
    <w:p w:rsidR="000B1767" w:rsidRDefault="000B1767" w:rsidP="000B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0B17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se dohodly na uzavření této</w:t>
      </w:r>
      <w:r w:rsidR="000B1767">
        <w:rPr>
          <w:rFonts w:ascii="Times New Roman" w:hAnsi="Times New Roman" w:cs="Times New Roman"/>
          <w:sz w:val="28"/>
          <w:szCs w:val="28"/>
        </w:rPr>
        <w:t xml:space="preserve">  </w:t>
      </w:r>
      <w:r w:rsidRPr="000B1767">
        <w:rPr>
          <w:rFonts w:ascii="Times New Roman" w:hAnsi="Times New Roman" w:cs="Times New Roman"/>
          <w:b/>
          <w:sz w:val="28"/>
          <w:szCs w:val="28"/>
        </w:rPr>
        <w:t>k</w:t>
      </w:r>
      <w:r w:rsidR="000B1767">
        <w:rPr>
          <w:rFonts w:ascii="Times New Roman" w:hAnsi="Times New Roman" w:cs="Times New Roman"/>
          <w:b/>
          <w:sz w:val="28"/>
          <w:szCs w:val="28"/>
        </w:rPr>
        <w:t> </w:t>
      </w:r>
      <w:r w:rsidRPr="000B1767">
        <w:rPr>
          <w:rFonts w:ascii="Times New Roman" w:hAnsi="Times New Roman" w:cs="Times New Roman"/>
          <w:b/>
          <w:sz w:val="28"/>
          <w:szCs w:val="28"/>
        </w:rPr>
        <w:t>o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l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e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k</w:t>
      </w:r>
      <w:r w:rsidR="000B1767">
        <w:rPr>
          <w:rFonts w:ascii="Times New Roman" w:hAnsi="Times New Roman" w:cs="Times New Roman"/>
          <w:b/>
          <w:sz w:val="28"/>
          <w:szCs w:val="28"/>
        </w:rPr>
        <w:t> </w:t>
      </w:r>
      <w:r w:rsidRPr="000B1767">
        <w:rPr>
          <w:rFonts w:ascii="Times New Roman" w:hAnsi="Times New Roman" w:cs="Times New Roman"/>
          <w:b/>
          <w:sz w:val="28"/>
          <w:szCs w:val="28"/>
        </w:rPr>
        <w:t>t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i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v</w:t>
      </w:r>
      <w:r w:rsidR="000B1767">
        <w:rPr>
          <w:rFonts w:ascii="Times New Roman" w:hAnsi="Times New Roman" w:cs="Times New Roman"/>
          <w:b/>
          <w:sz w:val="28"/>
          <w:szCs w:val="28"/>
        </w:rPr>
        <w:t> </w:t>
      </w:r>
      <w:r w:rsidRPr="000B1767">
        <w:rPr>
          <w:rFonts w:ascii="Times New Roman" w:hAnsi="Times New Roman" w:cs="Times New Roman"/>
          <w:b/>
          <w:sz w:val="28"/>
          <w:szCs w:val="28"/>
        </w:rPr>
        <w:t>n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í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s</w:t>
      </w:r>
      <w:r w:rsidR="000B1767">
        <w:rPr>
          <w:rFonts w:ascii="Times New Roman" w:hAnsi="Times New Roman" w:cs="Times New Roman"/>
          <w:b/>
          <w:sz w:val="28"/>
          <w:szCs w:val="28"/>
        </w:rPr>
        <w:t> </w:t>
      </w:r>
      <w:r w:rsidRPr="000B1767">
        <w:rPr>
          <w:rFonts w:ascii="Times New Roman" w:hAnsi="Times New Roman" w:cs="Times New Roman"/>
          <w:b/>
          <w:sz w:val="28"/>
          <w:szCs w:val="28"/>
        </w:rPr>
        <w:t>m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l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o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u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v</w:t>
      </w:r>
      <w:r w:rsidR="000B1767">
        <w:rPr>
          <w:rFonts w:ascii="Times New Roman" w:hAnsi="Times New Roman" w:cs="Times New Roman"/>
          <w:b/>
          <w:sz w:val="28"/>
          <w:szCs w:val="28"/>
        </w:rPr>
        <w:t> </w:t>
      </w:r>
      <w:r w:rsidRPr="000B1767">
        <w:rPr>
          <w:rFonts w:ascii="Times New Roman" w:hAnsi="Times New Roman" w:cs="Times New Roman"/>
          <w:b/>
          <w:sz w:val="28"/>
          <w:szCs w:val="28"/>
        </w:rPr>
        <w:t>y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v</w:t>
      </w:r>
      <w:r w:rsidR="000B1767">
        <w:rPr>
          <w:rFonts w:ascii="Times New Roman" w:hAnsi="Times New Roman" w:cs="Times New Roman"/>
          <w:b/>
          <w:sz w:val="28"/>
          <w:szCs w:val="28"/>
        </w:rPr>
        <w:t> </w:t>
      </w:r>
      <w:r w:rsidRPr="000B1767">
        <w:rPr>
          <w:rFonts w:ascii="Times New Roman" w:hAnsi="Times New Roman" w:cs="Times New Roman"/>
          <w:b/>
          <w:sz w:val="28"/>
          <w:szCs w:val="28"/>
        </w:rPr>
        <w:t>y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š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1767">
        <w:rPr>
          <w:rFonts w:ascii="Times New Roman" w:hAnsi="Times New Roman" w:cs="Times New Roman"/>
          <w:b/>
          <w:sz w:val="28"/>
          <w:szCs w:val="28"/>
        </w:rPr>
        <w:t>š</w:t>
      </w:r>
      <w:proofErr w:type="spellEnd"/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í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h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o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B1767">
        <w:rPr>
          <w:rFonts w:ascii="Times New Roman" w:hAnsi="Times New Roman" w:cs="Times New Roman"/>
          <w:b/>
          <w:sz w:val="28"/>
          <w:szCs w:val="28"/>
        </w:rPr>
        <w:t>s</w:t>
      </w:r>
      <w:r w:rsidR="000B1767">
        <w:rPr>
          <w:rFonts w:ascii="Times New Roman" w:hAnsi="Times New Roman" w:cs="Times New Roman"/>
          <w:b/>
          <w:sz w:val="28"/>
          <w:szCs w:val="28"/>
        </w:rPr>
        <w:t> </w:t>
      </w:r>
      <w:r w:rsidRPr="000B1767">
        <w:rPr>
          <w:rFonts w:ascii="Times New Roman" w:hAnsi="Times New Roman" w:cs="Times New Roman"/>
          <w:b/>
          <w:sz w:val="28"/>
          <w:szCs w:val="28"/>
        </w:rPr>
        <w:t>t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u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p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n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67">
        <w:rPr>
          <w:rFonts w:ascii="Times New Roman" w:hAnsi="Times New Roman" w:cs="Times New Roman"/>
          <w:b/>
          <w:sz w:val="28"/>
          <w:szCs w:val="28"/>
        </w:rPr>
        <w:t>ě</w:t>
      </w:r>
      <w:r w:rsid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(dále jen „Kolektivní smlouva“)</w:t>
      </w:r>
      <w:r w:rsidRPr="00BE21B0">
        <w:rPr>
          <w:rFonts w:ascii="Times New Roman" w:hAnsi="Times New Roman" w:cs="Times New Roman"/>
          <w:sz w:val="28"/>
          <w:szCs w:val="28"/>
        </w:rPr>
        <w:t>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Předmět kolektivní smlouvy vyššího stupně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0B1767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BE21B0">
        <w:rPr>
          <w:rFonts w:ascii="Times New Roman" w:hAnsi="Times New Roman" w:cs="Times New Roman"/>
          <w:sz w:val="28"/>
          <w:szCs w:val="28"/>
        </w:rPr>
        <w:t>Kolektivní smlouva upravuje individuální a kolektivní vztahy mezi zaměstnavateli a zaměstnanci, které se týkají pracovních podmínek,</w:t>
      </w:r>
      <w:r w:rsidR="005E261C">
        <w:rPr>
          <w:rFonts w:ascii="Times New Roman" w:hAnsi="Times New Roman" w:cs="Times New Roman"/>
          <w:sz w:val="28"/>
          <w:szCs w:val="28"/>
        </w:rPr>
        <w:t xml:space="preserve"> včetně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odměňování </w:t>
      </w:r>
      <w:r w:rsidR="00913C3F">
        <w:rPr>
          <w:rFonts w:ascii="Times New Roman" w:hAnsi="Times New Roman" w:cs="Times New Roman"/>
          <w:sz w:val="28"/>
          <w:szCs w:val="28"/>
        </w:rPr>
        <w:t xml:space="preserve">zaměstnanců,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a ostatních práv v pracovněprávních vztazích, dále </w:t>
      </w:r>
      <w:r w:rsidR="00913C3F">
        <w:rPr>
          <w:rFonts w:ascii="Times New Roman" w:hAnsi="Times New Roman" w:cs="Times New Roman"/>
          <w:sz w:val="28"/>
          <w:szCs w:val="28"/>
        </w:rPr>
        <w:t xml:space="preserve">řeší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práva a povinnosti smluvních stran </w:t>
      </w:r>
      <w:r w:rsidR="00913C3F">
        <w:rPr>
          <w:rFonts w:ascii="Times New Roman" w:hAnsi="Times New Roman" w:cs="Times New Roman"/>
          <w:sz w:val="28"/>
          <w:szCs w:val="28"/>
        </w:rPr>
        <w:t>Kolektivní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smlouvy</w:t>
      </w:r>
      <w:r w:rsid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5E261C" w:rsidRPr="00BE21B0">
        <w:rPr>
          <w:rFonts w:ascii="Times New Roman" w:hAnsi="Times New Roman" w:cs="Times New Roman"/>
          <w:sz w:val="28"/>
          <w:szCs w:val="28"/>
        </w:rPr>
        <w:t>a zaměstn</w:t>
      </w:r>
      <w:r w:rsidR="00D246EF">
        <w:rPr>
          <w:rFonts w:ascii="Times New Roman" w:hAnsi="Times New Roman" w:cs="Times New Roman"/>
          <w:sz w:val="28"/>
          <w:szCs w:val="28"/>
        </w:rPr>
        <w:t>avatelů a odborových organizací</w:t>
      </w:r>
      <w:r w:rsidR="00913C3F">
        <w:rPr>
          <w:rFonts w:ascii="Times New Roman" w:hAnsi="Times New Roman" w:cs="Times New Roman"/>
          <w:sz w:val="28"/>
          <w:szCs w:val="28"/>
        </w:rPr>
        <w:t>, za které smluvní strany K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olektivní smlouvu uzavřely. 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0B1767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Kolektivní smlouva je závazná pro smluvní strany, pro zaměstnavatele, kteří jsou členy ANCR, ACMN,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SSN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 xml:space="preserve"> a AKN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, a pro zaměstna</w:t>
      </w:r>
      <w:r w:rsidR="00913C3F">
        <w:rPr>
          <w:rFonts w:ascii="Times New Roman" w:hAnsi="Times New Roman" w:cs="Times New Roman"/>
          <w:sz w:val="28"/>
          <w:szCs w:val="28"/>
          <w:lang w:eastAsia="cs-CZ"/>
        </w:rPr>
        <w:t>vatele, kteří v době účinnosti K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olektivní smlouvy z uvedených zaměstnavatelských organizací vystoupili, (dále jen „zaměstnavatelé“)</w:t>
      </w:r>
      <w:r w:rsidR="00822964">
        <w:rPr>
          <w:rFonts w:ascii="Times New Roman" w:hAnsi="Times New Roman" w:cs="Times New Roman"/>
          <w:sz w:val="28"/>
          <w:szCs w:val="28"/>
          <w:lang w:eastAsia="cs-CZ"/>
        </w:rPr>
        <w:t>,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pro odborové organizace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,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které jsou členy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 LOK-SČL a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OSZSP ČR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působící u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 xml:space="preserve">těchto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zaměstnavatelů (dále jen „odborové organizace“)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 xml:space="preserve"> a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pro </w:t>
      </w:r>
      <w:r w:rsidR="00913C3F">
        <w:rPr>
          <w:rFonts w:ascii="Times New Roman" w:hAnsi="Times New Roman" w:cs="Times New Roman"/>
          <w:sz w:val="28"/>
          <w:szCs w:val="28"/>
          <w:lang w:eastAsia="cs-CZ"/>
        </w:rPr>
        <w:t xml:space="preserve">zaměstnance, za které </w:t>
      </w:r>
      <w:r w:rsidR="006675B3">
        <w:rPr>
          <w:rFonts w:ascii="Times New Roman" w:hAnsi="Times New Roman" w:cs="Times New Roman"/>
          <w:sz w:val="28"/>
          <w:szCs w:val="28"/>
          <w:lang w:eastAsia="cs-CZ"/>
        </w:rPr>
        <w:t xml:space="preserve">byla </w:t>
      </w:r>
      <w:r w:rsidR="00913C3F">
        <w:rPr>
          <w:rFonts w:ascii="Times New Roman" w:hAnsi="Times New Roman" w:cs="Times New Roman"/>
          <w:sz w:val="28"/>
          <w:szCs w:val="28"/>
          <w:lang w:eastAsia="cs-CZ"/>
        </w:rPr>
        <w:t>uzavře</w:t>
      </w:r>
      <w:r w:rsidR="006675B3">
        <w:rPr>
          <w:rFonts w:ascii="Times New Roman" w:hAnsi="Times New Roman" w:cs="Times New Roman"/>
          <w:sz w:val="28"/>
          <w:szCs w:val="28"/>
          <w:lang w:eastAsia="cs-CZ"/>
        </w:rPr>
        <w:t xml:space="preserve">na </w:t>
      </w:r>
      <w:r w:rsidR="00913C3F">
        <w:rPr>
          <w:rFonts w:ascii="Times New Roman" w:hAnsi="Times New Roman" w:cs="Times New Roman"/>
          <w:sz w:val="28"/>
          <w:szCs w:val="28"/>
          <w:lang w:eastAsia="cs-CZ"/>
        </w:rPr>
        <w:t>K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olektivní smlouv</w:t>
      </w:r>
      <w:r w:rsidR="006675B3">
        <w:rPr>
          <w:rFonts w:ascii="Times New Roman" w:hAnsi="Times New Roman" w:cs="Times New Roman"/>
          <w:sz w:val="28"/>
          <w:szCs w:val="28"/>
          <w:lang w:eastAsia="cs-CZ"/>
        </w:rPr>
        <w:t>a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(dále jen „zaměstnanci“</w:t>
      </w:r>
      <w:r w:rsidR="00913C3F">
        <w:rPr>
          <w:rFonts w:ascii="Times New Roman" w:hAnsi="Times New Roman" w:cs="Times New Roman"/>
          <w:sz w:val="28"/>
          <w:szCs w:val="28"/>
          <w:lang w:eastAsia="cs-CZ"/>
        </w:rPr>
        <w:t>)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p w:rsidR="00822964" w:rsidRDefault="00822964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Pr="00BE21B0" w:rsidRDefault="000B1767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E21B0">
        <w:rPr>
          <w:rFonts w:ascii="Times New Roman" w:hAnsi="Times New Roman" w:cs="Times New Roman"/>
          <w:sz w:val="28"/>
          <w:szCs w:val="28"/>
        </w:rPr>
        <w:t>Podmínky a nároky sjednané v Kolektivní smlouvě jsou závazné p</w:t>
      </w:r>
      <w:r w:rsidR="005E261C">
        <w:rPr>
          <w:rFonts w:ascii="Times New Roman" w:hAnsi="Times New Roman" w:cs="Times New Roman"/>
          <w:sz w:val="28"/>
          <w:szCs w:val="28"/>
        </w:rPr>
        <w:t>ro Podnikové kolektivní smlouvy. V Podnikových kolektivních smlouvách lze sjednat stejná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nebo vyšší práva a </w:t>
      </w:r>
      <w:r w:rsidR="005E261C">
        <w:rPr>
          <w:rFonts w:ascii="Times New Roman" w:hAnsi="Times New Roman" w:cs="Times New Roman"/>
          <w:sz w:val="28"/>
          <w:szCs w:val="28"/>
        </w:rPr>
        <w:t>benefity pro zaměstnance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, než které vyplývají z této Kolektivní smlouvy, nebo řešit individuální a kolektivní </w:t>
      </w:r>
      <w:r w:rsidR="005E261C">
        <w:rPr>
          <w:rFonts w:ascii="Times New Roman" w:hAnsi="Times New Roman" w:cs="Times New Roman"/>
          <w:sz w:val="28"/>
          <w:szCs w:val="28"/>
        </w:rPr>
        <w:t xml:space="preserve">pracovněprávní </w:t>
      </w:r>
      <w:r w:rsidR="005E261C" w:rsidRPr="00BE21B0">
        <w:rPr>
          <w:rFonts w:ascii="Times New Roman" w:hAnsi="Times New Roman" w:cs="Times New Roman"/>
          <w:sz w:val="28"/>
          <w:szCs w:val="28"/>
        </w:rPr>
        <w:t>vztahy touto Kolekt</w:t>
      </w:r>
      <w:r w:rsidR="005E261C">
        <w:rPr>
          <w:rFonts w:ascii="Times New Roman" w:hAnsi="Times New Roman" w:cs="Times New Roman"/>
          <w:sz w:val="28"/>
          <w:szCs w:val="28"/>
        </w:rPr>
        <w:t>ivní smlouvou neupravené, pokud jejich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úpravu v</w:t>
      </w:r>
      <w:r w:rsidR="005E261C">
        <w:rPr>
          <w:rFonts w:ascii="Times New Roman" w:hAnsi="Times New Roman" w:cs="Times New Roman"/>
          <w:sz w:val="28"/>
          <w:szCs w:val="28"/>
        </w:rPr>
        <w:t xml:space="preserve"> Podnikové</w:t>
      </w:r>
      <w:r w:rsidR="005E261C" w:rsidRPr="00BE21B0">
        <w:rPr>
          <w:rFonts w:ascii="Times New Roman" w:hAnsi="Times New Roman" w:cs="Times New Roman"/>
          <w:sz w:val="28"/>
          <w:szCs w:val="28"/>
        </w:rPr>
        <w:t> kolektivní smlouvě umožňují právní předpisy.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0B1767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1767">
        <w:rPr>
          <w:rFonts w:ascii="Times New Roman" w:hAnsi="Times New Roman" w:cs="Times New Roman"/>
          <w:b/>
          <w:sz w:val="28"/>
          <w:szCs w:val="28"/>
        </w:rPr>
        <w:t>Čl. 3</w:t>
      </w:r>
      <w:r w:rsidR="00520F92" w:rsidRPr="000B1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65E" w:rsidRPr="000B1767" w:rsidRDefault="008B565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AD5F3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67">
        <w:rPr>
          <w:rFonts w:ascii="Times New Roman" w:hAnsi="Times New Roman" w:cs="Times New Roman"/>
          <w:b/>
          <w:sz w:val="28"/>
          <w:szCs w:val="28"/>
        </w:rPr>
        <w:t>Vydávání vnitřních předpisů</w:t>
      </w:r>
    </w:p>
    <w:p w:rsidR="005E261C" w:rsidRPr="00AD5F3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0B1767" w:rsidRDefault="000B1767" w:rsidP="00E8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0B1767">
        <w:rPr>
          <w:rFonts w:ascii="Times New Roman" w:hAnsi="Times New Roman" w:cs="Times New Roman"/>
          <w:sz w:val="28"/>
          <w:szCs w:val="28"/>
        </w:rPr>
        <w:t>Vydání a změna pracovního řádu a vnitřního předpisu jsou možné jen s předchozím písemných souhlasem odborové organizace, jinak je vydání nebo změna předpisu neplatné.</w:t>
      </w:r>
    </w:p>
    <w:p w:rsidR="000B1767" w:rsidRDefault="000B1767" w:rsidP="00E8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AD5F3C" w:rsidRDefault="000B1767" w:rsidP="00E8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E85FA1">
        <w:rPr>
          <w:rFonts w:ascii="Times New Roman" w:hAnsi="Times New Roman" w:cs="Times New Roman"/>
          <w:sz w:val="28"/>
          <w:szCs w:val="28"/>
        </w:rPr>
        <w:t>Vnitřní předpis:</w:t>
      </w:r>
    </w:p>
    <w:p w:rsidR="005E261C" w:rsidRPr="00AD5F3C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3C">
        <w:rPr>
          <w:rFonts w:ascii="Times New Roman" w:hAnsi="Times New Roman" w:cs="Times New Roman"/>
          <w:sz w:val="28"/>
          <w:szCs w:val="28"/>
        </w:rPr>
        <w:t>- nesmí ukládat povinnosti jednotlivým zaměstnancům,</w:t>
      </w:r>
    </w:p>
    <w:p w:rsidR="005E261C" w:rsidRPr="00AD5F3C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3C">
        <w:rPr>
          <w:rFonts w:ascii="Times New Roman" w:hAnsi="Times New Roman" w:cs="Times New Roman"/>
          <w:sz w:val="28"/>
          <w:szCs w:val="28"/>
        </w:rPr>
        <w:t>- musí být vydán písemně a nesmí být v rozporu s právními předpisy,</w:t>
      </w:r>
    </w:p>
    <w:p w:rsidR="005E261C" w:rsidRPr="00AD5F3C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3C">
        <w:rPr>
          <w:rFonts w:ascii="Times New Roman" w:hAnsi="Times New Roman" w:cs="Times New Roman"/>
          <w:sz w:val="28"/>
          <w:szCs w:val="28"/>
        </w:rPr>
        <w:t>- nesmí být nevýhodnější pro zaměstnance než tato kolektivní smlouva,</w:t>
      </w:r>
    </w:p>
    <w:p w:rsidR="005E261C" w:rsidRPr="00AD5F3C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3C">
        <w:rPr>
          <w:rFonts w:ascii="Times New Roman" w:hAnsi="Times New Roman" w:cs="Times New Roman"/>
          <w:sz w:val="28"/>
          <w:szCs w:val="28"/>
        </w:rPr>
        <w:t>- musí být přístupný všem zaměstnancům,</w:t>
      </w:r>
    </w:p>
    <w:p w:rsidR="005E261C" w:rsidRPr="00AD5F3C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3C">
        <w:rPr>
          <w:rFonts w:ascii="Times New Roman" w:hAnsi="Times New Roman" w:cs="Times New Roman"/>
          <w:sz w:val="28"/>
          <w:szCs w:val="28"/>
        </w:rPr>
        <w:t>- musí být uschován zaměstnavatelem po dobu 10 let po skončení jeho</w:t>
      </w:r>
    </w:p>
    <w:p w:rsidR="005E261C" w:rsidRPr="00AD5F3C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F3C">
        <w:rPr>
          <w:rFonts w:ascii="Times New Roman" w:hAnsi="Times New Roman" w:cs="Times New Roman"/>
          <w:sz w:val="28"/>
          <w:szCs w:val="28"/>
        </w:rPr>
        <w:t xml:space="preserve">  platnosti.</w:t>
      </w:r>
    </w:p>
    <w:p w:rsidR="005E261C" w:rsidRPr="00AD5F3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E85FA1" w:rsidRDefault="00A251A9" w:rsidP="00E8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E85FA1">
        <w:rPr>
          <w:rFonts w:ascii="Times New Roman" w:hAnsi="Times New Roman" w:cs="Times New Roman"/>
          <w:sz w:val="28"/>
          <w:szCs w:val="28"/>
        </w:rPr>
        <w:t>Zaměstnavatel je povinen seznámit zaměstnance s vydáním, změnou nebo zrušením vnitřního předpisu nejpozději do 15 dnů.</w:t>
      </w:r>
    </w:p>
    <w:p w:rsidR="005E261C" w:rsidRPr="00AD5F3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E85FA1" w:rsidRDefault="00A251A9" w:rsidP="00E85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261C" w:rsidRPr="00E85FA1">
        <w:rPr>
          <w:rFonts w:ascii="Times New Roman" w:hAnsi="Times New Roman" w:cs="Times New Roman"/>
          <w:sz w:val="28"/>
          <w:szCs w:val="28"/>
        </w:rPr>
        <w:t>Výše uvedené se netýká vnitřních předpisů, které mají povahu aktů řízení, organizačních směrnic apod.</w:t>
      </w:r>
    </w:p>
    <w:p w:rsidR="00D246EF" w:rsidRDefault="00D246EF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1A9" w:rsidRDefault="00A251A9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4</w:t>
      </w:r>
    </w:p>
    <w:p w:rsidR="005E261C" w:rsidRDefault="005E261C" w:rsidP="005E261C">
      <w:pPr>
        <w:pStyle w:val="Nadpis2"/>
        <w:jc w:val="center"/>
        <w:rPr>
          <w:rFonts w:ascii="Times New Roman" w:hAnsi="Times New Roman"/>
          <w:i w:val="0"/>
          <w:lang w:eastAsia="cs-CZ"/>
        </w:rPr>
      </w:pPr>
      <w:bookmarkStart w:id="0" w:name="_Toc418673518"/>
      <w:r w:rsidRPr="00BE21B0">
        <w:rPr>
          <w:rFonts w:ascii="Times New Roman" w:hAnsi="Times New Roman"/>
          <w:i w:val="0"/>
          <w:lang w:eastAsia="cs-CZ"/>
        </w:rPr>
        <w:t>Rovné zacházení, zákaz diskriminace a zabránění stresu na pracovišti</w:t>
      </w:r>
      <w:bookmarkEnd w:id="0"/>
    </w:p>
    <w:p w:rsidR="00E85FA1" w:rsidRPr="00E85FA1" w:rsidRDefault="00E85FA1" w:rsidP="00E85FA1">
      <w:pPr>
        <w:rPr>
          <w:lang w:eastAsia="cs-CZ"/>
        </w:rPr>
      </w:pP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Zaměstnavatelé zajišťují rovné zacházení se všemi zaměstnanci, pokud jde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o jejich pracovní podmínky, včetně odměňování za práci a jiných peněžitých plnění a plnění peněžité hodnoty, odbornou přípravu a příležitost dosáhnout funkčního nebo jiného postupu; za nerovné zacházení se nepovažuje rozlišování, které stanoví zvláštní právní předpis nebo kdy je pro to věcný důvod spočívající v povaze vykonávané práce a který je pro výkon této práce nezbytný. 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 je povinen chránit zaměstnance před diskriminací, obtěžováním, násilím a jakýmkoli nežádoucím jednáním na pracovišti, včetně jedn</w:t>
      </w:r>
      <w:r w:rsidR="005E261C">
        <w:rPr>
          <w:rFonts w:ascii="Times New Roman" w:hAnsi="Times New Roman" w:cs="Times New Roman"/>
          <w:sz w:val="28"/>
          <w:szCs w:val="28"/>
        </w:rPr>
        <w:t>ání ze strany pacientů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či třetích osob.  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Smluvní strany berou na zřetel, že při dlouhodobém vystavení stresovým faktorům a nežádoucímu jednání (zejména diskriminace, nerovné zacházení, </w:t>
      </w:r>
      <w:proofErr w:type="spellStart"/>
      <w:r w:rsidR="005E261C" w:rsidRPr="00BE21B0">
        <w:rPr>
          <w:rFonts w:ascii="Times New Roman" w:hAnsi="Times New Roman" w:cs="Times New Roman"/>
          <w:sz w:val="28"/>
          <w:szCs w:val="28"/>
        </w:rPr>
        <w:t>bossing</w:t>
      </w:r>
      <w:proofErr w:type="spellEnd"/>
      <w:r w:rsidR="005E261C" w:rsidRPr="00BE21B0">
        <w:rPr>
          <w:rFonts w:ascii="Times New Roman" w:hAnsi="Times New Roman" w:cs="Times New Roman"/>
          <w:sz w:val="28"/>
          <w:szCs w:val="28"/>
        </w:rPr>
        <w:t xml:space="preserve"> nebo </w:t>
      </w:r>
      <w:proofErr w:type="spellStart"/>
      <w:r w:rsidR="005E261C" w:rsidRPr="00BE21B0">
        <w:rPr>
          <w:rFonts w:ascii="Times New Roman" w:hAnsi="Times New Roman" w:cs="Times New Roman"/>
          <w:sz w:val="28"/>
          <w:szCs w:val="28"/>
        </w:rPr>
        <w:t>mobbing</w:t>
      </w:r>
      <w:proofErr w:type="spellEnd"/>
      <w:r w:rsidR="005E261C" w:rsidRPr="00BE21B0">
        <w:rPr>
          <w:rFonts w:ascii="Times New Roman" w:hAnsi="Times New Roman" w:cs="Times New Roman"/>
          <w:sz w:val="28"/>
          <w:szCs w:val="28"/>
        </w:rPr>
        <w:t xml:space="preserve"> na pracovišti) může dojít k intenzivnímu tlaku na zaměstnance, ke snížení efektivnosti, produktivity a kvality práce, nepozornosti, pasivitě, psychosomatickým a jiným problémům.  </w:t>
      </w:r>
    </w:p>
    <w:p w:rsidR="005E261C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Zaměstnavatelé zavedou preventivní opatření předcházející nežádoucímu jednání. Tato opatření budou připravována a realizována za účasti odborové organizace, s níž zaměstnavatel jednotlivá opatření předem projedná, a ve spolupráci s ostatními zaměstnanci. Bude-li zjištěno</w:t>
      </w:r>
      <w:r w:rsidR="005E261C">
        <w:rPr>
          <w:rFonts w:ascii="Times New Roman" w:hAnsi="Times New Roman" w:cs="Times New Roman"/>
          <w:sz w:val="28"/>
          <w:szCs w:val="28"/>
        </w:rPr>
        <w:t xml:space="preserve"> podezření na nežádoucí jednání,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budou bez zbytečného odkladu podniknuty kroky k nápravě, jakož i k odstranění příčin a důsledků nežádoucího jednání. </w:t>
      </w:r>
    </w:p>
    <w:p w:rsidR="003F0DF9" w:rsidRDefault="003F0DF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A9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A9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A9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FA1" w:rsidRPr="00BE21B0" w:rsidRDefault="00E85FA1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II. VZTAHY MEZI ZAMĚSTNAVATELI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A ODBOROVÝMI ORG</w:t>
      </w:r>
      <w:r>
        <w:rPr>
          <w:rFonts w:ascii="Times New Roman" w:hAnsi="Times New Roman" w:cs="Times New Roman"/>
          <w:b/>
          <w:sz w:val="28"/>
          <w:szCs w:val="28"/>
        </w:rPr>
        <w:t>ANIZACEMI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A251A9" w:rsidRDefault="00A251A9" w:rsidP="00A25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1C" w:rsidRPr="00A251A9">
        <w:rPr>
          <w:rFonts w:ascii="Times New Roman" w:hAnsi="Times New Roman" w:cs="Times New Roman"/>
          <w:sz w:val="28"/>
          <w:szCs w:val="28"/>
        </w:rPr>
        <w:t xml:space="preserve">Smluvní strany vzájemně respektují své vnitřní organizační uspořádání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A251A9">
        <w:rPr>
          <w:rFonts w:ascii="Times New Roman" w:hAnsi="Times New Roman" w:cs="Times New Roman"/>
          <w:sz w:val="28"/>
          <w:szCs w:val="28"/>
        </w:rPr>
        <w:t>a kompetence svých orgánů a zástupců, vyplývající ze stanov či jiných předpisů organizační povahy.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A251A9" w:rsidP="005E261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2.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Smluvní strany se zavazují aktivně podporovat sociální dialog na podnikov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é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úrovn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i,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včetně kolektivního vyjednávání. 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3.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Smluvní strany se zavazují vzájemně informovat o zamýšlených významných opatřeních a záměrech, které se mohou dotýkat zájmů druhé smluvní strany, a to zejména v oblasti přípravy právních předpisů. 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1.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Odborová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organizace j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e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oprávněn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a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vystupovat v pracovněprávních vztazích, včetně kolektivního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vyjednávání za účelem uzavření P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odnikové kolektivní </w:t>
      </w:r>
      <w:r w:rsidR="00827D0E">
        <w:rPr>
          <w:rFonts w:ascii="Times New Roman" w:hAnsi="Times New Roman" w:cs="Times New Roman"/>
          <w:sz w:val="28"/>
          <w:szCs w:val="28"/>
          <w:lang w:eastAsia="cs-CZ"/>
        </w:rPr>
        <w:t>smlouvy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. Zaměstnavatelé a </w:t>
      </w:r>
      <w:r w:rsidR="00822964">
        <w:rPr>
          <w:rFonts w:ascii="Times New Roman" w:hAnsi="Times New Roman" w:cs="Times New Roman"/>
          <w:sz w:val="28"/>
          <w:szCs w:val="28"/>
          <w:lang w:eastAsia="cs-CZ"/>
        </w:rPr>
        <w:t>odborové organizace jsou povinni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si poskytovat vzájemnou součinnost k zajištění sociálního smíru.</w:t>
      </w:r>
    </w:p>
    <w:p w:rsidR="005E261C" w:rsidRPr="00BE21B0" w:rsidRDefault="00A251A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Zaměstnavatel uznává jako své partnery při plnění </w:t>
      </w:r>
      <w:r w:rsidR="005E261C">
        <w:rPr>
          <w:rFonts w:ascii="Times New Roman" w:hAnsi="Times New Roman" w:cs="Times New Roman"/>
          <w:sz w:val="28"/>
          <w:szCs w:val="28"/>
        </w:rPr>
        <w:t xml:space="preserve">kolektivní </w:t>
      </w:r>
      <w:r w:rsidR="005E261C" w:rsidRPr="00BE21B0">
        <w:rPr>
          <w:rFonts w:ascii="Times New Roman" w:hAnsi="Times New Roman" w:cs="Times New Roman"/>
          <w:sz w:val="28"/>
          <w:szCs w:val="28"/>
        </w:rPr>
        <w:t>smlouvy řádně zvolené nebo pověřené funkcionáře odborové organizace, která u zaměstnavatele působí, a to i v případě, že nejsou jeho zaměstnanci. Zaměstnavateli budou písemně sdělena jména členů orgánu odborové organizace jednajícího za odborovou organizaci působící u zaměstnavatele</w:t>
      </w:r>
      <w:r w:rsidR="005E261C">
        <w:rPr>
          <w:rFonts w:ascii="Times New Roman" w:hAnsi="Times New Roman" w:cs="Times New Roman"/>
          <w:sz w:val="28"/>
          <w:szCs w:val="28"/>
        </w:rPr>
        <w:t>,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včetně změn ve složení tohoto orgánu.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3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 xml:space="preserve">Pracovněprávní ochrana </w:t>
      </w:r>
      <w:r>
        <w:rPr>
          <w:rFonts w:ascii="Times New Roman" w:hAnsi="Times New Roman" w:cs="Times New Roman"/>
          <w:b/>
          <w:sz w:val="28"/>
          <w:szCs w:val="28"/>
        </w:rPr>
        <w:t xml:space="preserve">členů </w:t>
      </w:r>
      <w:r w:rsidRPr="00BE21B0">
        <w:rPr>
          <w:rFonts w:ascii="Times New Roman" w:hAnsi="Times New Roman" w:cs="Times New Roman"/>
          <w:b/>
          <w:sz w:val="28"/>
          <w:szCs w:val="28"/>
        </w:rPr>
        <w:t>odborových organizací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A251A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Členové výboru odborové organizace požívají zvýšené ochrany </w:t>
      </w:r>
      <w:r w:rsidR="00B01323">
        <w:rPr>
          <w:rFonts w:ascii="Times New Roman" w:hAnsi="Times New Roman" w:cs="Times New Roman"/>
          <w:sz w:val="28"/>
          <w:szCs w:val="28"/>
        </w:rPr>
        <w:t>při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skončení pracovního </w:t>
      </w:r>
      <w:r w:rsidR="00B01323">
        <w:rPr>
          <w:rFonts w:ascii="Times New Roman" w:hAnsi="Times New Roman" w:cs="Times New Roman"/>
          <w:sz w:val="28"/>
          <w:szCs w:val="28"/>
        </w:rPr>
        <w:t>poměru výpovědí nebo okamžitým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zrušení</w:t>
      </w:r>
      <w:r w:rsidR="00B01323">
        <w:rPr>
          <w:rFonts w:ascii="Times New Roman" w:hAnsi="Times New Roman" w:cs="Times New Roman"/>
          <w:sz w:val="28"/>
          <w:szCs w:val="28"/>
        </w:rPr>
        <w:t>m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ze strany </w:t>
      </w:r>
      <w:r w:rsidR="005E261C" w:rsidRPr="00BE21B0">
        <w:rPr>
          <w:rFonts w:ascii="Times New Roman" w:hAnsi="Times New Roman" w:cs="Times New Roman"/>
          <w:sz w:val="28"/>
          <w:szCs w:val="28"/>
        </w:rPr>
        <w:lastRenderedPageBreak/>
        <w:t>zaměstnavatele po dobu výkonu své funkce a následujících 12 měsíců po ukončení této funkce.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Členové odborových orgánů a odborových organizací nesmějí být pro výkon své činnosti diskriminováni nebo znevýhod</w:t>
      </w:r>
      <w:r w:rsidR="00B01323">
        <w:rPr>
          <w:rFonts w:ascii="Times New Roman" w:hAnsi="Times New Roman" w:cs="Times New Roman"/>
          <w:sz w:val="28"/>
          <w:szCs w:val="28"/>
          <w:lang w:eastAsia="cs-CZ"/>
        </w:rPr>
        <w:t>něni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</w:p>
    <w:p w:rsidR="005E261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4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Právo na informace a projednání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1.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Zaměstnavatelé a odborové organizace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si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poskyt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ují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informace potřebné pro kolektivní vyjednávání,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 xml:space="preserve"> zejména v oblasti mezd a platů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a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 xml:space="preserve">informace o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ekonomické situaci zaměstnavatele.</w:t>
      </w:r>
    </w:p>
    <w:p w:rsidR="005E261C" w:rsidRPr="00BE21B0" w:rsidRDefault="00A251A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 informuje příslušný odborový orgán zejména o:</w:t>
      </w:r>
    </w:p>
    <w:p w:rsidR="005E261C" w:rsidRDefault="005E261C" w:rsidP="005E261C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BE21B0">
        <w:rPr>
          <w:rFonts w:ascii="Times New Roman" w:hAnsi="Times New Roman" w:cs="Times New Roman"/>
          <w:sz w:val="28"/>
          <w:szCs w:val="28"/>
        </w:rPr>
        <w:t xml:space="preserve">vývoji mezd a platů, </w:t>
      </w:r>
      <w:r w:rsidR="00DD0784">
        <w:rPr>
          <w:rFonts w:ascii="Times New Roman" w:hAnsi="Times New Roman" w:cs="Times New Roman"/>
          <w:sz w:val="28"/>
          <w:szCs w:val="28"/>
        </w:rPr>
        <w:t xml:space="preserve">výši </w:t>
      </w: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průměrné mzdy nebo </w:t>
      </w:r>
      <w:r w:rsidRPr="00BE21B0">
        <w:rPr>
          <w:rFonts w:ascii="Times New Roman" w:hAnsi="Times New Roman" w:cs="Times New Roman"/>
          <w:sz w:val="28"/>
          <w:szCs w:val="28"/>
        </w:rPr>
        <w:t>platu a jejich jednotlivých složek</w:t>
      </w:r>
      <w:r w:rsidR="00DD0784">
        <w:rPr>
          <w:rFonts w:ascii="Times New Roman" w:hAnsi="Times New Roman" w:cs="Times New Roman"/>
          <w:sz w:val="28"/>
          <w:szCs w:val="28"/>
        </w:rPr>
        <w:t>, a to celkem a v</w:t>
      </w:r>
      <w:r w:rsidRPr="00BE21B0">
        <w:rPr>
          <w:rFonts w:ascii="Times New Roman" w:hAnsi="Times New Roman" w:cs="Times New Roman"/>
          <w:sz w:val="28"/>
          <w:szCs w:val="28"/>
        </w:rPr>
        <w:t xml:space="preserve"> členění podle jednotlivých profesních skupin </w:t>
      </w:r>
      <w:r w:rsidR="00A251A9">
        <w:rPr>
          <w:rFonts w:ascii="Times New Roman" w:hAnsi="Times New Roman" w:cs="Times New Roman"/>
          <w:sz w:val="28"/>
          <w:szCs w:val="28"/>
        </w:rPr>
        <w:br/>
      </w:r>
      <w:r w:rsidRPr="00BE21B0">
        <w:rPr>
          <w:rFonts w:ascii="Times New Roman" w:hAnsi="Times New Roman" w:cs="Times New Roman"/>
          <w:sz w:val="28"/>
          <w:szCs w:val="28"/>
        </w:rPr>
        <w:t xml:space="preserve">a </w:t>
      </w:r>
      <w:r w:rsidRPr="00DD0784">
        <w:rPr>
          <w:rFonts w:ascii="Times New Roman" w:hAnsi="Times New Roman" w:cs="Times New Roman"/>
          <w:sz w:val="28"/>
          <w:szCs w:val="28"/>
        </w:rPr>
        <w:t>jednotlivých provozů</w:t>
      </w:r>
      <w:r w:rsidR="00827D0E">
        <w:rPr>
          <w:rFonts w:ascii="Times New Roman" w:hAnsi="Times New Roman" w:cs="Times New Roman"/>
          <w:sz w:val="28"/>
          <w:szCs w:val="28"/>
        </w:rPr>
        <w:t xml:space="preserve"> a oddělení</w:t>
      </w:r>
      <w:r w:rsidRPr="00DD0784">
        <w:rPr>
          <w:rFonts w:ascii="Times New Roman" w:hAnsi="Times New Roman" w:cs="Times New Roman"/>
          <w:sz w:val="28"/>
          <w:szCs w:val="28"/>
        </w:rPr>
        <w:t xml:space="preserve"> zaměstnavatele (organizačních jednotek), </w:t>
      </w:r>
      <w:r w:rsidR="00DD0784" w:rsidRPr="00DD0784">
        <w:rPr>
          <w:rFonts w:ascii="Times New Roman" w:hAnsi="Times New Roman"/>
          <w:sz w:val="28"/>
          <w:szCs w:val="28"/>
        </w:rPr>
        <w:t xml:space="preserve">a o podílu mzdových nákladů </w:t>
      </w:r>
      <w:r w:rsidR="00822964">
        <w:rPr>
          <w:rFonts w:ascii="Times New Roman" w:hAnsi="Times New Roman"/>
          <w:sz w:val="28"/>
          <w:szCs w:val="28"/>
        </w:rPr>
        <w:t>n</w:t>
      </w:r>
      <w:r w:rsidR="00DD0784" w:rsidRPr="00DD0784">
        <w:rPr>
          <w:rFonts w:ascii="Times New Roman" w:hAnsi="Times New Roman"/>
          <w:sz w:val="28"/>
          <w:szCs w:val="28"/>
        </w:rPr>
        <w:t>a celkových nákladech,</w:t>
      </w:r>
      <w:r w:rsidRPr="00DD0784">
        <w:rPr>
          <w:rFonts w:ascii="Times New Roman" w:hAnsi="Times New Roman" w:cs="Times New Roman"/>
          <w:sz w:val="28"/>
          <w:szCs w:val="28"/>
          <w:lang w:eastAsia="cs-CZ"/>
        </w:rPr>
        <w:t xml:space="preserve"> vždy </w:t>
      </w:r>
      <w:r w:rsidR="00A251A9">
        <w:rPr>
          <w:rFonts w:ascii="Times New Roman" w:hAnsi="Times New Roman" w:cs="Times New Roman"/>
          <w:sz w:val="28"/>
          <w:szCs w:val="28"/>
          <w:lang w:eastAsia="cs-CZ"/>
        </w:rPr>
        <w:br/>
      </w:r>
      <w:r w:rsidRPr="00DD0784">
        <w:rPr>
          <w:rFonts w:ascii="Times New Roman" w:hAnsi="Times New Roman" w:cs="Times New Roman"/>
          <w:sz w:val="28"/>
          <w:szCs w:val="28"/>
          <w:lang w:eastAsia="cs-CZ"/>
        </w:rPr>
        <w:t xml:space="preserve">za uplynulé pololetí v písemné formě, </w:t>
      </w:r>
      <w:r w:rsidRPr="00DD0784">
        <w:rPr>
          <w:rFonts w:ascii="Times New Roman" w:hAnsi="Times New Roman" w:cs="Times New Roman"/>
          <w:sz w:val="28"/>
          <w:szCs w:val="28"/>
        </w:rPr>
        <w:t>pokud není dohodnuto jinak,</w:t>
      </w:r>
    </w:p>
    <w:p w:rsidR="00E85FA1" w:rsidRPr="00BE21B0" w:rsidRDefault="00E85FA1" w:rsidP="00E85FA1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Default="005E261C" w:rsidP="005E261C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ekonomické a finanční situaci zaměstnavatele a jejím pravděpodobném vývoji, a to vždy za uplynulé pololetí v písemné formě, </w:t>
      </w:r>
    </w:p>
    <w:p w:rsidR="00E85FA1" w:rsidRDefault="00E85FA1" w:rsidP="00E85FA1">
      <w:pPr>
        <w:pStyle w:val="Odstavecseseznamem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Pr="00BE21B0" w:rsidRDefault="005E261C" w:rsidP="00E85FA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záležitostech uvedených v § 279 zákoníku práce.</w:t>
      </w:r>
    </w:p>
    <w:p w:rsidR="005E261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A251A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 projedná s příslušným odborovým orgánem zejména:</w:t>
      </w:r>
    </w:p>
    <w:p w:rsidR="005E261C" w:rsidRDefault="005E261C" w:rsidP="00E85F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ekonomickou situaci zaměstnavatele,</w:t>
      </w:r>
    </w:p>
    <w:p w:rsidR="00E85FA1" w:rsidRPr="00BE21B0" w:rsidRDefault="00E85FA1" w:rsidP="00E85FA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E85F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  <w:lang w:eastAsia="cs-CZ"/>
        </w:rPr>
        <w:t>zamýšlené strukturální změny zaměstnavatele, jeho racionalizační nebo organizační opatření, opatření ovlivňující zaměstnanost</w:t>
      </w:r>
      <w:r>
        <w:rPr>
          <w:rFonts w:ascii="Times New Roman" w:hAnsi="Times New Roman" w:cs="Times New Roman"/>
          <w:sz w:val="28"/>
          <w:szCs w:val="28"/>
          <w:lang w:eastAsia="cs-CZ"/>
        </w:rPr>
        <w:t>,</w:t>
      </w:r>
    </w:p>
    <w:p w:rsidR="00E85FA1" w:rsidRPr="00E85FA1" w:rsidRDefault="00E85FA1" w:rsidP="00E85FA1">
      <w:pPr>
        <w:pStyle w:val="Odstavecseseznamem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E261C" w:rsidRDefault="005E261C" w:rsidP="00E85FA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E85FA1">
        <w:rPr>
          <w:rFonts w:ascii="Times New Roman" w:hAnsi="Times New Roman" w:cs="Times New Roman"/>
          <w:sz w:val="28"/>
          <w:szCs w:val="28"/>
          <w:lang w:eastAsia="cs-CZ"/>
        </w:rPr>
        <w:t xml:space="preserve">stav a strukturu zaměstnanců, pravděpodobný vývoj zaměstnanosti u zaměstnavatele, </w:t>
      </w:r>
    </w:p>
    <w:p w:rsidR="00E85FA1" w:rsidRDefault="00E85FA1" w:rsidP="00E85FA1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Default="005E261C" w:rsidP="00E85F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změny organizace práce,</w:t>
      </w:r>
    </w:p>
    <w:p w:rsidR="00E85FA1" w:rsidRPr="00E85FA1" w:rsidRDefault="00E85FA1" w:rsidP="00E85FA1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E85F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systém hodnocení a odměňování zaměstnanců a jejich změn,</w:t>
      </w:r>
    </w:p>
    <w:p w:rsidR="00E85FA1" w:rsidRPr="00E85FA1" w:rsidRDefault="00E85FA1" w:rsidP="00E85FA1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E85F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systém školení a vzdělávání zaměstnanců,</w:t>
      </w:r>
    </w:p>
    <w:p w:rsidR="00E85FA1" w:rsidRPr="00E85FA1" w:rsidRDefault="00E85FA1" w:rsidP="00E85FA1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E85F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další opatření, která se týkají většího počtu zaměstnanců,</w:t>
      </w:r>
    </w:p>
    <w:p w:rsidR="00E85FA1" w:rsidRPr="00E85FA1" w:rsidRDefault="00E85FA1" w:rsidP="00E85FA1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E85FA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záležitosti uvedené v § 280 zákoníku práce.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A251A9" w:rsidP="005E261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4.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 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odnikových kolektivních smlouvách je možné sjednat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zejména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další záležitosti podléhající informování, projednání či spolurozhodování se zaměstnavatelem, a to 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také nad rámec</w:t>
      </w:r>
      <w:r w:rsidR="00B0132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úpravy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§ 27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9, § 280 a § 287 zákoníku práce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jejich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formu </w:t>
      </w:r>
      <w:r w:rsidR="00B0132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periodicitu. </w:t>
      </w:r>
    </w:p>
    <w:p w:rsidR="005E261C" w:rsidRPr="00BE21B0" w:rsidRDefault="004B534F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5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Materiální a organizační zabezpečení</w:t>
      </w:r>
      <w:r>
        <w:rPr>
          <w:rFonts w:ascii="Times New Roman" w:hAnsi="Times New Roman" w:cs="Times New Roman"/>
          <w:b/>
          <w:sz w:val="28"/>
          <w:szCs w:val="28"/>
        </w:rPr>
        <w:t xml:space="preserve"> odborové</w:t>
      </w:r>
      <w:r w:rsidRPr="00BE21B0">
        <w:rPr>
          <w:rFonts w:ascii="Times New Roman" w:hAnsi="Times New Roman" w:cs="Times New Roman"/>
          <w:b/>
          <w:sz w:val="28"/>
          <w:szCs w:val="28"/>
        </w:rPr>
        <w:t xml:space="preserve"> činnosti </w:t>
      </w:r>
    </w:p>
    <w:p w:rsidR="00B01323" w:rsidRPr="00BE21B0" w:rsidRDefault="00B01323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FD7A36" w:rsidRDefault="00A251A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1. </w:t>
      </w:r>
      <w:r w:rsidR="005E261C" w:rsidRPr="00FD7A36">
        <w:rPr>
          <w:rFonts w:ascii="Times New Roman" w:hAnsi="Times New Roman" w:cs="Times New Roman"/>
          <w:sz w:val="28"/>
          <w:szCs w:val="28"/>
          <w:lang w:eastAsia="cs-CZ"/>
        </w:rPr>
        <w:t xml:space="preserve">Zaměstnavatel vytvoří podmínky pro řádný výkon odborové činnosti, zejména </w:t>
      </w:r>
      <w:r w:rsidR="005E261C" w:rsidRPr="00FD7A36">
        <w:rPr>
          <w:rFonts w:ascii="Times New Roman" w:hAnsi="Times New Roman" w:cs="Times New Roman"/>
          <w:sz w:val="28"/>
          <w:szCs w:val="28"/>
        </w:rPr>
        <w:t xml:space="preserve">se zavazuje poskytnout podle svých možností v přiměřeném rozsahu provozní </w:t>
      </w:r>
      <w:r w:rsidR="005E261C" w:rsidRPr="00FD7A36">
        <w:rPr>
          <w:rFonts w:ascii="Times New Roman" w:hAnsi="Times New Roman" w:cs="Times New Roman"/>
          <w:sz w:val="28"/>
          <w:szCs w:val="28"/>
          <w:lang w:eastAsia="cs-CZ"/>
        </w:rPr>
        <w:t xml:space="preserve">místnost s nezbytným vybavením, uzamykatelný prostor k uložení dokumentů, případně </w:t>
      </w:r>
      <w:r w:rsidR="005E261C" w:rsidRPr="00FD7A36">
        <w:rPr>
          <w:rFonts w:ascii="Times New Roman" w:hAnsi="Times New Roman" w:cs="Times New Roman"/>
          <w:sz w:val="28"/>
          <w:szCs w:val="28"/>
        </w:rPr>
        <w:t xml:space="preserve">místnost pro pořádání porad a schůzí odborových orgánů, a zavazuje se hradit náklady spojené s její údržbou a technickým provozem. </w:t>
      </w:r>
    </w:p>
    <w:p w:rsidR="005E261C" w:rsidRPr="00BE21B0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Zaměstnavatel umožní odborům podle svých možností </w:t>
      </w:r>
      <w:r w:rsidR="005E261C">
        <w:rPr>
          <w:rFonts w:ascii="Times New Roman" w:hAnsi="Times New Roman" w:cs="Times New Roman"/>
          <w:sz w:val="28"/>
          <w:szCs w:val="28"/>
        </w:rPr>
        <w:t xml:space="preserve">a na své náklady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použití kancelářské techniky, včetně používání elektronické pošty. </w:t>
      </w:r>
    </w:p>
    <w:p w:rsidR="005E261C" w:rsidRPr="001420DF" w:rsidRDefault="00A251A9" w:rsidP="005E261C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1420DF">
        <w:rPr>
          <w:rFonts w:ascii="Times New Roman" w:hAnsi="Times New Roman" w:cs="Times New Roman"/>
          <w:sz w:val="28"/>
          <w:szCs w:val="28"/>
        </w:rPr>
        <w:t xml:space="preserve">Zaměstnavatel </w:t>
      </w:r>
      <w:r w:rsidR="00541169">
        <w:rPr>
          <w:rFonts w:ascii="Times New Roman" w:hAnsi="Times New Roman" w:cs="Times New Roman"/>
          <w:sz w:val="28"/>
          <w:szCs w:val="28"/>
        </w:rPr>
        <w:t xml:space="preserve">poskytne každé </w:t>
      </w:r>
      <w:r w:rsidR="005E261C" w:rsidRPr="001420DF">
        <w:rPr>
          <w:rFonts w:ascii="Times New Roman" w:hAnsi="Times New Roman" w:cs="Times New Roman"/>
          <w:sz w:val="28"/>
          <w:szCs w:val="28"/>
        </w:rPr>
        <w:t>odborov</w:t>
      </w:r>
      <w:r w:rsidR="00541169">
        <w:rPr>
          <w:rFonts w:ascii="Times New Roman" w:hAnsi="Times New Roman" w:cs="Times New Roman"/>
          <w:sz w:val="28"/>
          <w:szCs w:val="28"/>
        </w:rPr>
        <w:t xml:space="preserve">é </w:t>
      </w:r>
      <w:r w:rsidR="005E261C" w:rsidRPr="001420DF">
        <w:rPr>
          <w:rFonts w:ascii="Times New Roman" w:hAnsi="Times New Roman" w:cs="Times New Roman"/>
          <w:sz w:val="28"/>
          <w:szCs w:val="28"/>
        </w:rPr>
        <w:t>organizac</w:t>
      </w:r>
      <w:r w:rsidR="00541169">
        <w:rPr>
          <w:rFonts w:ascii="Times New Roman" w:hAnsi="Times New Roman" w:cs="Times New Roman"/>
          <w:sz w:val="28"/>
          <w:szCs w:val="28"/>
        </w:rPr>
        <w:t xml:space="preserve">i u něj působící </w:t>
      </w:r>
      <w:r w:rsidR="005E261C" w:rsidRPr="001420DF">
        <w:rPr>
          <w:rFonts w:ascii="Times New Roman" w:hAnsi="Times New Roman" w:cs="Times New Roman"/>
          <w:sz w:val="28"/>
          <w:szCs w:val="28"/>
        </w:rPr>
        <w:t>pro</w:t>
      </w:r>
      <w:r w:rsidR="003F0DF9">
        <w:rPr>
          <w:rFonts w:ascii="Times New Roman" w:hAnsi="Times New Roman" w:cs="Times New Roman"/>
          <w:sz w:val="28"/>
          <w:szCs w:val="28"/>
        </w:rPr>
        <w:t xml:space="preserve"> </w:t>
      </w:r>
      <w:r w:rsidR="00541169">
        <w:rPr>
          <w:rFonts w:ascii="Times New Roman" w:hAnsi="Times New Roman" w:cs="Times New Roman"/>
          <w:sz w:val="28"/>
          <w:szCs w:val="28"/>
        </w:rPr>
        <w:t>její</w:t>
      </w:r>
      <w:r w:rsidR="005E261C" w:rsidRPr="001420DF">
        <w:rPr>
          <w:rFonts w:ascii="Times New Roman" w:hAnsi="Times New Roman" w:cs="Times New Roman"/>
          <w:sz w:val="28"/>
          <w:szCs w:val="28"/>
        </w:rPr>
        <w:t xml:space="preserve"> činnost </w:t>
      </w:r>
      <w:r w:rsidR="00541169">
        <w:rPr>
          <w:rFonts w:ascii="Times New Roman" w:hAnsi="Times New Roman" w:cs="Times New Roman"/>
          <w:sz w:val="28"/>
          <w:szCs w:val="28"/>
        </w:rPr>
        <w:t xml:space="preserve">a hrazení nákladů, které při výkonu odborové činnosti prokazatelně vznikají, </w:t>
      </w:r>
      <w:r w:rsidR="005E261C" w:rsidRPr="001420DF">
        <w:rPr>
          <w:rFonts w:ascii="Times New Roman" w:hAnsi="Times New Roman" w:cs="Times New Roman"/>
          <w:sz w:val="28"/>
          <w:szCs w:val="28"/>
        </w:rPr>
        <w:t>finanční příspěvek</w:t>
      </w:r>
      <w:r w:rsidR="003F0DF9">
        <w:rPr>
          <w:rFonts w:ascii="Times New Roman" w:hAnsi="Times New Roman" w:cs="Times New Roman"/>
          <w:sz w:val="28"/>
          <w:szCs w:val="28"/>
        </w:rPr>
        <w:t xml:space="preserve"> a</w:t>
      </w:r>
      <w:r w:rsidR="00EC3A4F">
        <w:rPr>
          <w:rFonts w:ascii="Times New Roman" w:hAnsi="Times New Roman" w:cs="Times New Roman"/>
          <w:sz w:val="28"/>
          <w:szCs w:val="28"/>
        </w:rPr>
        <w:t xml:space="preserve">nebo dar </w:t>
      </w:r>
      <w:r w:rsidR="00541169">
        <w:rPr>
          <w:rFonts w:ascii="Times New Roman" w:hAnsi="Times New Roman" w:cs="Times New Roman"/>
          <w:sz w:val="28"/>
          <w:szCs w:val="28"/>
        </w:rPr>
        <w:t xml:space="preserve">určený </w:t>
      </w:r>
      <w:r w:rsidR="00EC3A4F">
        <w:rPr>
          <w:rFonts w:ascii="Times New Roman" w:hAnsi="Times New Roman" w:cs="Times New Roman"/>
          <w:sz w:val="28"/>
          <w:szCs w:val="28"/>
        </w:rPr>
        <w:t xml:space="preserve">na </w:t>
      </w:r>
      <w:r w:rsidR="00541169">
        <w:rPr>
          <w:rFonts w:ascii="Times New Roman" w:hAnsi="Times New Roman" w:cs="Times New Roman"/>
          <w:sz w:val="28"/>
          <w:szCs w:val="28"/>
        </w:rPr>
        <w:t>veřejně prospěšné účely, a to v celkové výši nejméně 15.000,- Kč v kalendářním roce</w:t>
      </w:r>
      <w:r w:rsidR="005E261C" w:rsidRPr="001420DF">
        <w:rPr>
          <w:rFonts w:ascii="Times New Roman" w:hAnsi="Times New Roman" w:cs="Times New Roman"/>
          <w:sz w:val="28"/>
          <w:szCs w:val="28"/>
        </w:rPr>
        <w:t>.</w:t>
      </w:r>
      <w:r w:rsidR="00520F92">
        <w:rPr>
          <w:rFonts w:ascii="Times New Roman" w:hAnsi="Times New Roman" w:cs="Times New Roman"/>
          <w:sz w:val="28"/>
          <w:szCs w:val="28"/>
        </w:rPr>
        <w:t xml:space="preserve"> Bližší pravidla pro poskytování bezúplatného plnění lze sjednat v Podnikové kolektivní smlouvě. 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 xml:space="preserve">4.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V P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odnikových kolektivních smlouvách se sjednává konkrétní rozsah hmotnéh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o zabezpečení odborové činnosti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. 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5.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Zaměstnanci přísluší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souvislosti s odborovou činností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pracovní volno pro</w:t>
      </w:r>
      <w:r w:rsidR="005E261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jiný úkon v obecném zájmu v následujícím rozsahu:</w:t>
      </w:r>
    </w:p>
    <w:p w:rsidR="005E261C" w:rsidRDefault="004A14EE" w:rsidP="005E261C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pracovní volno s náhradou mzdy/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platu ve výši průměrného výdělku </w:t>
      </w:r>
      <w:r>
        <w:rPr>
          <w:rFonts w:ascii="Times New Roman" w:hAnsi="Times New Roman" w:cs="Times New Roman"/>
          <w:sz w:val="28"/>
          <w:szCs w:val="28"/>
          <w:lang w:eastAsia="cs-CZ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k výkonu funkce člena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orgánu odborové organizace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 nejméně v rozsahu </w:t>
      </w:r>
      <w:r>
        <w:rPr>
          <w:rFonts w:ascii="Times New Roman" w:hAnsi="Times New Roman" w:cs="Times New Roman"/>
          <w:sz w:val="28"/>
          <w:szCs w:val="28"/>
          <w:lang w:eastAsia="cs-CZ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15 minut v kalendářním měsíci na každého zaměstnance v pracovním poměru,</w:t>
      </w:r>
    </w:p>
    <w:p w:rsidR="00822964" w:rsidRPr="00BE21B0" w:rsidRDefault="00822964" w:rsidP="00822964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Default="004A14EE" w:rsidP="005E261C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pracovní volno s náhradou mzdy/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platu ve výši průměrného výdělku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k výkonu jiné odborové činnosti, zejména k účasti na schůzích, konferencích nebo sjezdech a jednáních jiných orgánů OSZSP </w:t>
      </w:r>
      <w:r w:rsidR="005E261C">
        <w:rPr>
          <w:rFonts w:ascii="Times New Roman" w:hAnsi="Times New Roman" w:cs="Times New Roman"/>
          <w:sz w:val="28"/>
          <w:szCs w:val="28"/>
          <w:lang w:eastAsia="cs-CZ"/>
        </w:rPr>
        <w:t>ČR a LOK-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SČL, </w:t>
      </w:r>
    </w:p>
    <w:p w:rsidR="00822964" w:rsidRPr="00BE21B0" w:rsidRDefault="00822964" w:rsidP="00822964">
      <w:pPr>
        <w:pStyle w:val="Bezmezer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Pr="00BE21B0" w:rsidRDefault="004A14EE" w:rsidP="005E261C">
      <w:pPr>
        <w:pStyle w:val="Bezmezer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  <w:lang w:eastAsia="cs-CZ"/>
        </w:rPr>
        <w:t>pracovní volno s náhradou mzdy/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platu ve výši průměrného výdělku k účasti na školení pořádaném odborovou organizací v rozsahu 5 </w:t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lastRenderedPageBreak/>
        <w:t xml:space="preserve">pracovních dnů </w:t>
      </w:r>
      <w:r>
        <w:rPr>
          <w:rFonts w:ascii="Times New Roman" w:hAnsi="Times New Roman" w:cs="Times New Roman"/>
          <w:sz w:val="28"/>
          <w:szCs w:val="28"/>
          <w:lang w:eastAsia="cs-CZ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  <w:lang w:eastAsia="cs-CZ"/>
        </w:rPr>
        <w:t>v kalendářním roce, nebrání-li tomu vážné provozní důvody.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A251A9" w:rsidP="00CA78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Zaměstnavatel zajistí bezúplatně srážku ze mzdy nebo platu </w:t>
      </w:r>
      <w:r w:rsidR="005E261C">
        <w:rPr>
          <w:rFonts w:ascii="Times New Roman" w:hAnsi="Times New Roman" w:cs="Times New Roman"/>
          <w:sz w:val="28"/>
          <w:szCs w:val="28"/>
        </w:rPr>
        <w:t xml:space="preserve">k úhradě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členských příspěvků zaměstnanců – členů odborové organizace, za předpokladu, </w:t>
      </w:r>
      <w:r w:rsidR="004A14EE">
        <w:rPr>
          <w:rFonts w:ascii="Times New Roman" w:hAnsi="Times New Roman" w:cs="Times New Roman"/>
          <w:sz w:val="28"/>
          <w:szCs w:val="28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že zaměstnanec s prováděním srážky vyjádří souhlas, a to ve výši a na účet podle sdělení odborové organizace. </w:t>
      </w:r>
    </w:p>
    <w:p w:rsidR="00827D0E" w:rsidRDefault="00A251A9" w:rsidP="00827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27D0E">
        <w:rPr>
          <w:rFonts w:ascii="Times New Roman" w:hAnsi="Times New Roman" w:cs="Times New Roman"/>
          <w:sz w:val="28"/>
          <w:szCs w:val="28"/>
        </w:rPr>
        <w:t>Zaměstnavatel nebude požadovat refundaci náhrady mzdy nebo platu dle tohoto článku po odborové organizaci.</w:t>
      </w:r>
    </w:p>
    <w:p w:rsidR="005E261C" w:rsidRPr="00BE21B0" w:rsidRDefault="004B534F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6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Závazky odborové organizace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LOK-SČL a OSZSP ČR a příslušné odborové orgány se zavazují:</w:t>
      </w:r>
    </w:p>
    <w:p w:rsidR="00A251A9" w:rsidRPr="00BE21B0" w:rsidRDefault="00A251A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Aktivně se podílet na zachování sociálního smíru u zaměstnavatelů</w:t>
      </w:r>
      <w:r w:rsidR="00341B4E">
        <w:rPr>
          <w:rFonts w:ascii="Times New Roman" w:hAnsi="Times New Roman" w:cs="Times New Roman"/>
          <w:sz w:val="28"/>
          <w:szCs w:val="28"/>
        </w:rPr>
        <w:t xml:space="preserve"> </w:t>
      </w:r>
      <w:r w:rsidR="004A14EE">
        <w:rPr>
          <w:rFonts w:ascii="Times New Roman" w:hAnsi="Times New Roman" w:cs="Times New Roman"/>
          <w:sz w:val="28"/>
          <w:szCs w:val="28"/>
        </w:rPr>
        <w:br/>
      </w:r>
      <w:r w:rsidRPr="00BE21B0">
        <w:rPr>
          <w:rFonts w:ascii="Times New Roman" w:hAnsi="Times New Roman" w:cs="Times New Roman"/>
          <w:sz w:val="28"/>
          <w:szCs w:val="28"/>
        </w:rPr>
        <w:t xml:space="preserve">za předpokladu, že budou dodržena a plněna ustanovení této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BE21B0">
        <w:rPr>
          <w:rFonts w:ascii="Times New Roman" w:hAnsi="Times New Roman" w:cs="Times New Roman"/>
          <w:sz w:val="28"/>
          <w:szCs w:val="28"/>
        </w:rPr>
        <w:t>olektivní smlouvy.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 xml:space="preserve">Zvát pověřené zástupce zaměstnavatelů na jednání odborových orgánů </w:t>
      </w:r>
      <w:r w:rsidR="004A14EE">
        <w:rPr>
          <w:rFonts w:ascii="Times New Roman" w:hAnsi="Times New Roman" w:cs="Times New Roman"/>
          <w:sz w:val="28"/>
          <w:szCs w:val="28"/>
        </w:rPr>
        <w:br/>
      </w:r>
      <w:r w:rsidRPr="00BE21B0">
        <w:rPr>
          <w:rFonts w:ascii="Times New Roman" w:hAnsi="Times New Roman" w:cs="Times New Roman"/>
          <w:sz w:val="28"/>
          <w:szCs w:val="28"/>
        </w:rPr>
        <w:t>k řešení záležitostí společného zájmu.</w:t>
      </w:r>
    </w:p>
    <w:p w:rsidR="005E261C" w:rsidRPr="00BE21B0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A251A9" w:rsidRDefault="005E261C" w:rsidP="005E261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 xml:space="preserve">Dbát na dodržování povinnosti členů příslušného odborového orgánu zachovávat mlčenlivost o skutečnostech, o nichž se dovědí při výkonu své funkce, pokud by nedodržením této povinnosti mohlo dojít k poškození oprávněných zájmů zaměstnavatele nebo zaměstnanců. Tato povinnost trvá i po dobu jednoho roku po skončení výkonu funkce, pokud zvláštní předpis </w:t>
      </w:r>
      <w:r w:rsidRPr="00A251A9">
        <w:rPr>
          <w:rFonts w:ascii="Times New Roman" w:hAnsi="Times New Roman" w:cs="Times New Roman"/>
          <w:sz w:val="28"/>
          <w:szCs w:val="28"/>
        </w:rPr>
        <w:t>nestanoví jinak.</w:t>
      </w:r>
    </w:p>
    <w:p w:rsidR="005E261C" w:rsidRPr="00A251A9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A251A9" w:rsidRDefault="005E261C" w:rsidP="005E261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A9">
        <w:rPr>
          <w:rFonts w:ascii="Times New Roman" w:hAnsi="Times New Roman" w:cs="Times New Roman"/>
          <w:sz w:val="28"/>
          <w:szCs w:val="28"/>
        </w:rPr>
        <w:t xml:space="preserve">Činnost odborů organizovat tak, aby se pokud možno nenarušil pracovní proces. Po dohodě se zaměstnavatelem lze některé činnosti uskutečnit v pracovní době - v tomto případě nebude zaměstnavatel vyžadovat refundaci </w:t>
      </w:r>
      <w:r w:rsidR="00827D0E" w:rsidRPr="00A251A9">
        <w:rPr>
          <w:rFonts w:ascii="Times New Roman" w:hAnsi="Times New Roman" w:cs="Times New Roman"/>
          <w:sz w:val="28"/>
          <w:szCs w:val="28"/>
        </w:rPr>
        <w:t xml:space="preserve">mzdy nebo </w:t>
      </w:r>
      <w:r w:rsidRPr="00A251A9">
        <w:rPr>
          <w:rFonts w:ascii="Times New Roman" w:hAnsi="Times New Roman" w:cs="Times New Roman"/>
          <w:sz w:val="28"/>
          <w:szCs w:val="28"/>
        </w:rPr>
        <w:t>platu.</w:t>
      </w:r>
      <w:r w:rsidR="00520F92" w:rsidRPr="00A251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E261C" w:rsidRPr="00520F92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261C" w:rsidRPr="00BE21B0" w:rsidRDefault="004B534F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7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Závazky zaměstnavatel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Zaměstnavatelé se zavazují:</w:t>
      </w:r>
    </w:p>
    <w:p w:rsidR="00A251A9" w:rsidRPr="00BE21B0" w:rsidRDefault="00A251A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lastRenderedPageBreak/>
        <w:t>V případě neplnění kolektivní smlouvy ze strany zaměstnavatele informovat příslušný odborový orgán o způsobu nápravy, která bude provedena v nejbližším možném termínu.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Umožnit</w:t>
      </w:r>
      <w:r>
        <w:rPr>
          <w:rFonts w:ascii="Times New Roman" w:hAnsi="Times New Roman" w:cs="Times New Roman"/>
          <w:sz w:val="28"/>
          <w:szCs w:val="28"/>
        </w:rPr>
        <w:t xml:space="preserve"> zástupci odborové organizace</w:t>
      </w:r>
      <w:r w:rsidRPr="00BE21B0">
        <w:rPr>
          <w:rFonts w:ascii="Times New Roman" w:hAnsi="Times New Roman" w:cs="Times New Roman"/>
          <w:sz w:val="28"/>
          <w:szCs w:val="28"/>
        </w:rPr>
        <w:t xml:space="preserve"> pro uplatnění</w:t>
      </w:r>
      <w:r>
        <w:rPr>
          <w:rFonts w:ascii="Times New Roman" w:hAnsi="Times New Roman" w:cs="Times New Roman"/>
          <w:sz w:val="28"/>
          <w:szCs w:val="28"/>
        </w:rPr>
        <w:t xml:space="preserve"> odborových</w:t>
      </w:r>
      <w:r w:rsidRPr="00BE21B0">
        <w:rPr>
          <w:rFonts w:ascii="Times New Roman" w:hAnsi="Times New Roman" w:cs="Times New Roman"/>
          <w:sz w:val="28"/>
          <w:szCs w:val="28"/>
        </w:rPr>
        <w:t xml:space="preserve"> práv součinnost s experty nebo expertními organizacemi včetně zástupců LOK-SČL a OSZSP ČR, kterým zajistí po předchozím oznámení vstup </w:t>
      </w:r>
      <w:r w:rsidR="004A14EE">
        <w:rPr>
          <w:rFonts w:ascii="Times New Roman" w:hAnsi="Times New Roman" w:cs="Times New Roman"/>
          <w:sz w:val="28"/>
          <w:szCs w:val="28"/>
        </w:rPr>
        <w:br/>
      </w:r>
      <w:r w:rsidRPr="00BE21B0">
        <w:rPr>
          <w:rFonts w:ascii="Times New Roman" w:hAnsi="Times New Roman" w:cs="Times New Roman"/>
          <w:sz w:val="28"/>
          <w:szCs w:val="28"/>
        </w:rPr>
        <w:t>za podmínek stejných jako pro návštěvy zaměstnavatele.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Umožnit na požádání účast zástupce odborové organizace na jednání svých orgánů, pokud se jednání týká zájmů druhé strany.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A251A9" w:rsidRDefault="005E261C" w:rsidP="0082296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A9">
        <w:rPr>
          <w:rFonts w:ascii="Times New Roman" w:hAnsi="Times New Roman" w:cs="Times New Roman"/>
          <w:sz w:val="28"/>
          <w:szCs w:val="28"/>
        </w:rPr>
        <w:t xml:space="preserve">Zaměstnavatelé nebudou požadovat náhradu </w:t>
      </w:r>
      <w:r w:rsidR="00827D0E" w:rsidRPr="00A251A9">
        <w:rPr>
          <w:rFonts w:ascii="Times New Roman" w:hAnsi="Times New Roman" w:cs="Times New Roman"/>
          <w:sz w:val="28"/>
          <w:szCs w:val="28"/>
        </w:rPr>
        <w:t xml:space="preserve">mzdy nebo </w:t>
      </w:r>
      <w:r w:rsidRPr="00A251A9">
        <w:rPr>
          <w:rFonts w:ascii="Times New Roman" w:hAnsi="Times New Roman" w:cs="Times New Roman"/>
          <w:sz w:val="28"/>
          <w:szCs w:val="28"/>
        </w:rPr>
        <w:t xml:space="preserve">platu od odborové organizace za odborový výkon, který byl vykonán v pracovní době </w:t>
      </w:r>
      <w:r w:rsidR="004A14EE">
        <w:rPr>
          <w:rFonts w:ascii="Times New Roman" w:hAnsi="Times New Roman" w:cs="Times New Roman"/>
          <w:sz w:val="28"/>
          <w:szCs w:val="28"/>
        </w:rPr>
        <w:br/>
      </w:r>
      <w:r w:rsidRPr="00A251A9">
        <w:rPr>
          <w:rFonts w:ascii="Times New Roman" w:hAnsi="Times New Roman" w:cs="Times New Roman"/>
          <w:sz w:val="28"/>
          <w:szCs w:val="28"/>
        </w:rPr>
        <w:t>v případě, že uvolnění souvisí bezprostředně s činností zaměstnavatele. Účast na kolektivním vyjednávání, jakož i účast při řešení pracovních, sociálních a platových sporů se považuje za činnost související s úkoly organizace</w:t>
      </w:r>
      <w:r w:rsidR="00A251A9" w:rsidRPr="00A251A9">
        <w:rPr>
          <w:rFonts w:ascii="Times New Roman" w:hAnsi="Times New Roman" w:cs="Times New Roman"/>
          <w:sz w:val="28"/>
          <w:szCs w:val="28"/>
        </w:rPr>
        <w:t>.</w:t>
      </w:r>
    </w:p>
    <w:p w:rsidR="00E85FA1" w:rsidRDefault="00E85FA1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18673515"/>
    </w:p>
    <w:p w:rsidR="004B534F" w:rsidRPr="004B534F" w:rsidRDefault="004B534F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E261C" w:rsidRPr="004B534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Toc418672254"/>
    </w:p>
    <w:p w:rsidR="005E261C" w:rsidRDefault="005E261C" w:rsidP="0082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4F">
        <w:rPr>
          <w:rFonts w:ascii="Times New Roman" w:hAnsi="Times New Roman" w:cs="Times New Roman"/>
          <w:b/>
          <w:sz w:val="28"/>
          <w:szCs w:val="28"/>
        </w:rPr>
        <w:t>Postup při předcházení</w:t>
      </w:r>
      <w:bookmarkEnd w:id="1"/>
      <w:r w:rsidRPr="004B534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Toc418673516"/>
      <w:r w:rsidRPr="004B534F">
        <w:rPr>
          <w:rFonts w:ascii="Times New Roman" w:hAnsi="Times New Roman" w:cs="Times New Roman"/>
          <w:b/>
          <w:sz w:val="28"/>
          <w:szCs w:val="28"/>
        </w:rPr>
        <w:t>pracovněprávním sporům</w:t>
      </w:r>
      <w:bookmarkEnd w:id="2"/>
      <w:bookmarkEnd w:id="3"/>
    </w:p>
    <w:p w:rsidR="00CA78BC" w:rsidRPr="004B534F" w:rsidRDefault="00CA78BC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BE21B0">
        <w:rPr>
          <w:rFonts w:ascii="Times New Roman" w:hAnsi="Times New Roman" w:cs="Times New Roman"/>
          <w:sz w:val="28"/>
          <w:szCs w:val="28"/>
        </w:rPr>
        <w:t>K předcházení a odstraňování sporů v pracovní, mzdové a sociální oblasti mohou zaměstnanci podávat stížnosti, podněty, upozornění nebo vůči zaměstnavateli uplatňovat požadavky (dále jen „stížnost“). Odborová organizace je oprávněna obracet se na zaměstnavatele se stížnostmi v pracovněprávních vztazích vycházejícími zejména z podnětů zaměstnanců a z odborové činnosti.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Zaměstnavatel je povinen projednat se zaměstnancem a na jeho žádost také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s příslušným odborovým orgánem stížnost zaměstnance na výkon práv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</w:rPr>
        <w:t>a povinností vyplývajících z pracovněprávních vztahů. Tím není dotčeno právo zaměstnance domáhat se svých práv u soudu.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Zaměstnavatel při řešení stížností šetří práva stěžovatele, dbá na zjištění objektivního skutkového stavu a postupuje tak, aby stížnost byla objasněna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a vyřešena ve lhůtě co možná nejkratší. Na žádost stěžovatele je zaměstnavatel povinen jej písemně informovat o vyřešení stížnosti do 30 dnů, ve složitých případech do 60 dnů od obdržení stížnosti. 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 nesmí zaměstnance jakýmkoliv způsobem postihovat nebo znevýhodňovat proto, že se zákonným způsobem domáhá svých práv a nároků vyplývajících z pracovněprávních vztahů.</w:t>
      </w:r>
    </w:p>
    <w:p w:rsidR="005E261C" w:rsidRPr="00BE21B0" w:rsidRDefault="00A251A9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Spory o </w:t>
      </w:r>
      <w:r w:rsidR="00822964">
        <w:rPr>
          <w:rFonts w:ascii="Times New Roman" w:hAnsi="Times New Roman" w:cs="Times New Roman"/>
          <w:sz w:val="28"/>
          <w:szCs w:val="28"/>
        </w:rPr>
        <w:t>plnění závazků vyplývajících z P</w:t>
      </w:r>
      <w:r w:rsidR="005E261C" w:rsidRPr="00BE21B0">
        <w:rPr>
          <w:rFonts w:ascii="Times New Roman" w:hAnsi="Times New Roman" w:cs="Times New Roman"/>
          <w:sz w:val="28"/>
          <w:szCs w:val="28"/>
        </w:rPr>
        <w:t>odnikových kolektivních smluv, ze kterých nevyplývají závazky jednotlivým zaměstnancům, budou řešeny před</w:t>
      </w:r>
      <w:r w:rsidR="004B534F">
        <w:rPr>
          <w:rFonts w:ascii="Times New Roman" w:hAnsi="Times New Roman" w:cs="Times New Roman"/>
          <w:sz w:val="28"/>
          <w:szCs w:val="28"/>
        </w:rPr>
        <w:t xml:space="preserve">evším jednáním dotčených stran.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Při řešení kolektivních sporů o uzavření kolektivní smlouvy a o plnění závazků vyplývajících z kolektivních smluv,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BE21B0">
        <w:rPr>
          <w:rFonts w:ascii="Times New Roman" w:hAnsi="Times New Roman" w:cs="Times New Roman"/>
          <w:sz w:val="28"/>
          <w:szCs w:val="28"/>
        </w:rPr>
        <w:t>z nichž nevznikají nároky jednotlivým zaměstnancům,</w:t>
      </w:r>
      <w:r w:rsid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5E261C" w:rsidRPr="00BE21B0">
        <w:rPr>
          <w:rFonts w:ascii="Times New Roman" w:hAnsi="Times New Roman" w:cs="Times New Roman"/>
          <w:sz w:val="28"/>
          <w:szCs w:val="28"/>
        </w:rPr>
        <w:t>mohou smluvní strany, zaměstnavatelé a odborové organizace ustavit smírčí komisi. V případě neúspěšnosti jednání se postupuje podle ustanovení zákona o kolektivním vyjednávání</w:t>
      </w:r>
      <w:r w:rsidR="00822964">
        <w:rPr>
          <w:rFonts w:ascii="Times New Roman" w:hAnsi="Times New Roman" w:cs="Times New Roman"/>
          <w:sz w:val="28"/>
          <w:szCs w:val="28"/>
        </w:rPr>
        <w:t>.</w:t>
      </w:r>
    </w:p>
    <w:p w:rsidR="005E261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FA1" w:rsidRDefault="00E85FA1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FA1" w:rsidRDefault="00E85FA1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1A9" w:rsidRDefault="00A251A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FA1" w:rsidRDefault="00E85FA1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>III. ODMĚŇOVÁNÍ ZAMĚSTNACŮ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93468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468">
        <w:rPr>
          <w:rFonts w:ascii="Times New Roman" w:hAnsi="Times New Roman"/>
          <w:b/>
          <w:sz w:val="28"/>
          <w:szCs w:val="28"/>
        </w:rPr>
        <w:t>Čl. 1</w:t>
      </w:r>
    </w:p>
    <w:p w:rsidR="00DD0784" w:rsidRPr="00193468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468">
        <w:rPr>
          <w:rFonts w:ascii="Times New Roman" w:hAnsi="Times New Roman"/>
          <w:b/>
          <w:sz w:val="28"/>
          <w:szCs w:val="28"/>
        </w:rPr>
        <w:t>Obecná ustanovení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93468" w:rsidRDefault="00A251A9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93468">
        <w:rPr>
          <w:rFonts w:ascii="Times New Roman" w:hAnsi="Times New Roman"/>
          <w:sz w:val="28"/>
          <w:szCs w:val="28"/>
        </w:rPr>
        <w:t>Při odměňování zaměstnanců zaměstnavatel vychází z úpravy obecně závazných právních předpisů, tj. zejména ze:</w:t>
      </w:r>
    </w:p>
    <w:p w:rsidR="00DD0784" w:rsidRPr="0017143B" w:rsidRDefault="00DD0784" w:rsidP="00DD078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>zákona č. 262/2006 Sb., zákoník práce, v platném znění,</w:t>
      </w:r>
    </w:p>
    <w:p w:rsidR="00DD0784" w:rsidRPr="0017143B" w:rsidRDefault="00DD0784" w:rsidP="00DD078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 xml:space="preserve">nařízení vlády </w:t>
      </w:r>
      <w:r w:rsidRPr="00541169">
        <w:rPr>
          <w:rFonts w:ascii="Times New Roman" w:hAnsi="Times New Roman"/>
          <w:sz w:val="28"/>
          <w:szCs w:val="28"/>
          <w:highlight w:val="yellow"/>
        </w:rPr>
        <w:t>č. 564/2006 Sb</w:t>
      </w:r>
      <w:r w:rsidRPr="0017143B">
        <w:rPr>
          <w:rFonts w:ascii="Times New Roman" w:hAnsi="Times New Roman"/>
          <w:sz w:val="28"/>
          <w:szCs w:val="28"/>
        </w:rPr>
        <w:t>., o platových poměrech zaměstnanců</w:t>
      </w:r>
    </w:p>
    <w:p w:rsidR="00DD0784" w:rsidRPr="0017143B" w:rsidRDefault="00DD0784" w:rsidP="00DD0784">
      <w:pPr>
        <w:pStyle w:val="Odstavecseseznamem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>ve veřejných službách a správě, v platném znění,</w:t>
      </w:r>
    </w:p>
    <w:p w:rsidR="00DD0784" w:rsidRPr="0017143B" w:rsidRDefault="00DD0784" w:rsidP="00DD078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3B">
        <w:rPr>
          <w:rFonts w:ascii="Times New Roman" w:hAnsi="Times New Roman"/>
          <w:bCs/>
          <w:sz w:val="28"/>
          <w:szCs w:val="28"/>
        </w:rPr>
        <w:t>nařízení vlády č. 567/2006 Sb., o minimální mzdě, o nejnižších úrovních zaručené mzdy, o vymezení ztíženého pracovního prostředí a o výši příplatku ke mzdě za práci ve ztíženém pracovním prostředí, ve znění pozdějších předpisů,</w:t>
      </w:r>
    </w:p>
    <w:p w:rsidR="00DD0784" w:rsidRPr="00675A46" w:rsidRDefault="00DD0784" w:rsidP="00DD078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>nařízení vlády č. 222/2010 Sb., o katalogu prací ve veřejných službách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46">
        <w:rPr>
          <w:rFonts w:ascii="Times New Roman" w:hAnsi="Times New Roman"/>
          <w:sz w:val="28"/>
          <w:szCs w:val="28"/>
        </w:rPr>
        <w:t>a správě.</w:t>
      </w:r>
    </w:p>
    <w:p w:rsidR="00DD0784" w:rsidRPr="0017143B" w:rsidRDefault="00DD0784" w:rsidP="00DD0784">
      <w:pPr>
        <w:pStyle w:val="Odstavecseseznamem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Default="00A251A9" w:rsidP="00DD078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Smluvní strany se za účelem personální stabilizace </w:t>
      </w:r>
      <w:r w:rsidR="00DD0784">
        <w:rPr>
          <w:rFonts w:ascii="Times New Roman" w:hAnsi="Times New Roman"/>
          <w:bCs/>
          <w:sz w:val="28"/>
          <w:szCs w:val="28"/>
        </w:rPr>
        <w:t xml:space="preserve">nemocničního sektoru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dohodly, že odměňování všech zaměstnanců, bez ohledu na právní formu zaměstnavatele, vychází </w:t>
      </w:r>
      <w:r w:rsidR="00DD0784">
        <w:rPr>
          <w:rFonts w:ascii="Times New Roman" w:hAnsi="Times New Roman"/>
          <w:bCs/>
          <w:sz w:val="28"/>
          <w:szCs w:val="28"/>
        </w:rPr>
        <w:t xml:space="preserve">z jednotného  systému odměňování a řídí se právními předpisy pro poskytování platu a Kolektivní smlouvou, případně v jejich mezích uzavřenou Podnikovou kolektivní smlouvou. </w:t>
      </w:r>
    </w:p>
    <w:p w:rsidR="00DD0784" w:rsidRPr="0017143B" w:rsidRDefault="00A251A9" w:rsidP="00DD078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Tam, kde právní předpisy a tato Kolektivní smlouva hovoří o platu, </w:t>
      </w:r>
      <w:r w:rsidR="00DD0784">
        <w:rPr>
          <w:rFonts w:ascii="Times New Roman" w:hAnsi="Times New Roman"/>
          <w:bCs/>
          <w:sz w:val="28"/>
          <w:szCs w:val="28"/>
        </w:rPr>
        <w:t xml:space="preserve">platových třídách, </w:t>
      </w:r>
      <w:r w:rsidR="00DD0784" w:rsidRPr="0017143B">
        <w:rPr>
          <w:rFonts w:ascii="Times New Roman" w:hAnsi="Times New Roman"/>
          <w:bCs/>
          <w:sz w:val="28"/>
          <w:szCs w:val="28"/>
        </w:rPr>
        <w:t>platových stup</w:t>
      </w:r>
      <w:r w:rsidR="00DD0784">
        <w:rPr>
          <w:rFonts w:ascii="Times New Roman" w:hAnsi="Times New Roman"/>
          <w:bCs/>
          <w:sz w:val="28"/>
          <w:szCs w:val="28"/>
        </w:rPr>
        <w:t>ních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 a platových tarifech, rozumí se tím </w:t>
      </w:r>
      <w:r w:rsidR="00DD0784">
        <w:rPr>
          <w:rFonts w:ascii="Times New Roman" w:hAnsi="Times New Roman"/>
          <w:bCs/>
          <w:sz w:val="28"/>
          <w:szCs w:val="28"/>
        </w:rPr>
        <w:t xml:space="preserve">pro účely odměňování zaměstnanců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u zaměstnavatele neuvedeného v § 109 odst. 3 zákoníku práce mzda, </w:t>
      </w:r>
      <w:r w:rsidR="00DD0784">
        <w:rPr>
          <w:rFonts w:ascii="Times New Roman" w:hAnsi="Times New Roman"/>
          <w:bCs/>
          <w:sz w:val="28"/>
          <w:szCs w:val="28"/>
        </w:rPr>
        <w:t xml:space="preserve">mzdové třídy,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mzdové stupně a mzdové tarify. </w:t>
      </w:r>
    </w:p>
    <w:p w:rsidR="00DD0784" w:rsidRPr="0017143B" w:rsidRDefault="00A251A9" w:rsidP="00DD078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="00DD0784" w:rsidRPr="0017143B">
        <w:rPr>
          <w:rFonts w:ascii="Times New Roman" w:hAnsi="Times New Roman"/>
          <w:bCs/>
          <w:sz w:val="28"/>
          <w:szCs w:val="28"/>
        </w:rPr>
        <w:t>Zaměstnavatelé neuvedení v § 109 odst. 3 zákoníku práce přizpůsobí do data účinnosti</w:t>
      </w:r>
      <w:r w:rsidR="00DD0784">
        <w:rPr>
          <w:rFonts w:ascii="Times New Roman" w:hAnsi="Times New Roman"/>
          <w:bCs/>
          <w:sz w:val="28"/>
          <w:szCs w:val="28"/>
        </w:rPr>
        <w:t xml:space="preserve"> Kolektivní smlouvy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 systém odměňování zaměstnanců tak, aby mzda </w:t>
      </w:r>
      <w:r w:rsidR="00DD0784">
        <w:rPr>
          <w:rFonts w:ascii="Times New Roman" w:hAnsi="Times New Roman"/>
          <w:bCs/>
          <w:sz w:val="28"/>
          <w:szCs w:val="28"/>
        </w:rPr>
        <w:t xml:space="preserve">každého jednotlivého </w:t>
      </w:r>
      <w:r w:rsidR="00DD0784" w:rsidRPr="0017143B">
        <w:rPr>
          <w:rFonts w:ascii="Times New Roman" w:hAnsi="Times New Roman"/>
          <w:bCs/>
          <w:sz w:val="28"/>
          <w:szCs w:val="28"/>
        </w:rPr>
        <w:t>zaměstnance odpovíd</w:t>
      </w:r>
      <w:r w:rsidR="00DD0784">
        <w:rPr>
          <w:rFonts w:ascii="Times New Roman" w:hAnsi="Times New Roman"/>
          <w:bCs/>
          <w:sz w:val="28"/>
          <w:szCs w:val="28"/>
        </w:rPr>
        <w:t>ala ve svém složení a výši platovému systému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, tj. platovému tarifu, na který by zaměstnanci vzniklo právo dle příslušné platové stupnice, platové třídy a platového stupně, a ostatním složkám platu. </w:t>
      </w:r>
      <w:r w:rsidR="00DD0784" w:rsidRPr="0017143B">
        <w:rPr>
          <w:rFonts w:ascii="Times New Roman" w:hAnsi="Times New Roman"/>
          <w:sz w:val="28"/>
          <w:szCs w:val="28"/>
        </w:rPr>
        <w:t xml:space="preserve">Zaměstnavatelé, kteří vyplácejí svým zaměstnancům mzdu, se zavazují zajistit, že její výše u jednotlivých skupin zaměstnanců neklesne pod úroveň platových tarifů dle nařízení vlády </w:t>
      </w:r>
      <w:r w:rsidR="00DD0784" w:rsidRPr="00DA02C5">
        <w:rPr>
          <w:rFonts w:ascii="Times New Roman" w:hAnsi="Times New Roman"/>
          <w:sz w:val="28"/>
          <w:szCs w:val="28"/>
          <w:highlight w:val="yellow"/>
        </w:rPr>
        <w:t>č. 564/2006 Sb</w:t>
      </w:r>
      <w:r w:rsidR="00DD0784" w:rsidRPr="0017143B">
        <w:rPr>
          <w:rFonts w:ascii="Times New Roman" w:hAnsi="Times New Roman"/>
          <w:sz w:val="28"/>
          <w:szCs w:val="28"/>
        </w:rPr>
        <w:t xml:space="preserve">., v platné znění. </w:t>
      </w:r>
    </w:p>
    <w:p w:rsidR="00DD0784" w:rsidRDefault="00A251A9" w:rsidP="00DD078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Dojde-li v době účinnosti Kolektivní smlouvy ke změně právních předpisů upravujících odměňování zaměstnanců </w:t>
      </w:r>
      <w:r w:rsidR="00DD0784">
        <w:rPr>
          <w:rFonts w:ascii="Times New Roman" w:hAnsi="Times New Roman"/>
          <w:bCs/>
          <w:sz w:val="28"/>
          <w:szCs w:val="28"/>
        </w:rPr>
        <w:t>platem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, jsou zaměstnavatelé </w:t>
      </w:r>
      <w:r w:rsidR="00DD0784">
        <w:rPr>
          <w:rFonts w:ascii="Times New Roman" w:hAnsi="Times New Roman"/>
          <w:bCs/>
          <w:sz w:val="28"/>
          <w:szCs w:val="28"/>
        </w:rPr>
        <w:t>neuveden</w:t>
      </w:r>
      <w:r w:rsidR="00822964">
        <w:rPr>
          <w:rFonts w:ascii="Times New Roman" w:hAnsi="Times New Roman"/>
          <w:bCs/>
          <w:sz w:val="28"/>
          <w:szCs w:val="28"/>
        </w:rPr>
        <w:t>í</w:t>
      </w:r>
      <w:r w:rsidR="00DD0784">
        <w:rPr>
          <w:rFonts w:ascii="Times New Roman" w:hAnsi="Times New Roman"/>
          <w:bCs/>
          <w:sz w:val="28"/>
          <w:szCs w:val="28"/>
        </w:rPr>
        <w:t xml:space="preserve"> v § 109 odst. 3 zákoníku práce </w:t>
      </w:r>
      <w:r w:rsidR="00DD0784" w:rsidRPr="0017143B">
        <w:rPr>
          <w:rFonts w:ascii="Times New Roman" w:hAnsi="Times New Roman"/>
          <w:bCs/>
          <w:sz w:val="28"/>
          <w:szCs w:val="28"/>
        </w:rPr>
        <w:t>povinni</w:t>
      </w:r>
      <w:r w:rsidR="00DD0784">
        <w:rPr>
          <w:rFonts w:ascii="Times New Roman" w:hAnsi="Times New Roman"/>
          <w:bCs/>
          <w:sz w:val="28"/>
          <w:szCs w:val="28"/>
        </w:rPr>
        <w:t xml:space="preserve"> od data účinnosti legislativní změny postupovat podle platových právních předpisů v novém </w:t>
      </w:r>
      <w:r w:rsidR="00822964">
        <w:rPr>
          <w:rFonts w:ascii="Times New Roman" w:hAnsi="Times New Roman"/>
          <w:bCs/>
          <w:sz w:val="28"/>
          <w:szCs w:val="28"/>
        </w:rPr>
        <w:t xml:space="preserve">platném </w:t>
      </w:r>
      <w:r w:rsidR="00DD0784">
        <w:rPr>
          <w:rFonts w:ascii="Times New Roman" w:hAnsi="Times New Roman"/>
          <w:bCs/>
          <w:sz w:val="28"/>
          <w:szCs w:val="28"/>
        </w:rPr>
        <w:t xml:space="preserve">znění. </w:t>
      </w:r>
    </w:p>
    <w:p w:rsidR="00DD0784" w:rsidRPr="0017143B" w:rsidRDefault="0093330F" w:rsidP="00DD078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Zaměstnavatele zajistí, aby v důsledku změny v odměňování zaměstnanců nedošlo k poklesu výše mzdy, která zaměstnanci náležela do doby účinnosti Kolektivní smlouvy. </w:t>
      </w:r>
    </w:p>
    <w:p w:rsidR="00DD0784" w:rsidRDefault="0093330F" w:rsidP="00DD078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DD0784">
        <w:rPr>
          <w:rFonts w:ascii="Times New Roman" w:hAnsi="Times New Roman"/>
          <w:bCs/>
          <w:sz w:val="28"/>
          <w:szCs w:val="28"/>
        </w:rPr>
        <w:t>V P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odnikových kolektivních smlouvách </w:t>
      </w:r>
      <w:r w:rsidR="00822964">
        <w:rPr>
          <w:rFonts w:ascii="Times New Roman" w:hAnsi="Times New Roman"/>
          <w:bCs/>
          <w:sz w:val="28"/>
          <w:szCs w:val="28"/>
        </w:rPr>
        <w:t xml:space="preserve">lze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u zaměstnavatele neuvedeného </w:t>
      </w:r>
      <w:r w:rsidR="003D7C44">
        <w:rPr>
          <w:rFonts w:ascii="Times New Roman" w:hAnsi="Times New Roman"/>
          <w:bCs/>
          <w:sz w:val="28"/>
          <w:szCs w:val="28"/>
        </w:rPr>
        <w:br/>
      </w:r>
      <w:r w:rsidR="00DD0784">
        <w:rPr>
          <w:rFonts w:ascii="Times New Roman" w:hAnsi="Times New Roman"/>
          <w:bCs/>
          <w:sz w:val="28"/>
          <w:szCs w:val="28"/>
        </w:rPr>
        <w:t xml:space="preserve">v § 109 odst. 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3 zákoníku práce </w:t>
      </w:r>
      <w:r w:rsidR="00DD0784">
        <w:rPr>
          <w:rFonts w:ascii="Times New Roman" w:hAnsi="Times New Roman"/>
          <w:bCs/>
          <w:sz w:val="28"/>
          <w:szCs w:val="28"/>
        </w:rPr>
        <w:t>sj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ednat </w:t>
      </w:r>
      <w:r w:rsidR="00DD0784">
        <w:rPr>
          <w:rFonts w:ascii="Times New Roman" w:hAnsi="Times New Roman"/>
          <w:bCs/>
          <w:sz w:val="28"/>
          <w:szCs w:val="28"/>
        </w:rPr>
        <w:t>vyšší</w:t>
      </w:r>
      <w:r w:rsidR="00DD0784" w:rsidRPr="0017143B">
        <w:rPr>
          <w:rFonts w:ascii="Times New Roman" w:hAnsi="Times New Roman"/>
          <w:bCs/>
          <w:sz w:val="28"/>
          <w:szCs w:val="28"/>
        </w:rPr>
        <w:t xml:space="preserve"> </w:t>
      </w:r>
      <w:r w:rsidR="00DD0784">
        <w:rPr>
          <w:rFonts w:ascii="Times New Roman" w:hAnsi="Times New Roman"/>
          <w:bCs/>
          <w:sz w:val="28"/>
          <w:szCs w:val="28"/>
        </w:rPr>
        <w:t>výši příplatků ke mzdě či sjednat další složky mzdy</w:t>
      </w:r>
      <w:r w:rsidR="00DD0784" w:rsidRPr="00B25054">
        <w:rPr>
          <w:rFonts w:ascii="Times New Roman" w:hAnsi="Times New Roman"/>
          <w:bCs/>
          <w:sz w:val="28"/>
          <w:szCs w:val="28"/>
        </w:rPr>
        <w:t xml:space="preserve"> </w:t>
      </w:r>
      <w:r w:rsidR="00DD0784">
        <w:rPr>
          <w:rFonts w:ascii="Times New Roman" w:hAnsi="Times New Roman"/>
          <w:bCs/>
          <w:sz w:val="28"/>
          <w:szCs w:val="28"/>
        </w:rPr>
        <w:t xml:space="preserve">nad </w:t>
      </w:r>
      <w:r w:rsidR="008C3D1E">
        <w:rPr>
          <w:rFonts w:ascii="Times New Roman" w:hAnsi="Times New Roman"/>
          <w:bCs/>
          <w:sz w:val="28"/>
          <w:szCs w:val="28"/>
        </w:rPr>
        <w:t>rámec</w:t>
      </w:r>
      <w:r>
        <w:rPr>
          <w:rFonts w:ascii="Times New Roman" w:hAnsi="Times New Roman"/>
          <w:bCs/>
          <w:sz w:val="28"/>
          <w:szCs w:val="28"/>
        </w:rPr>
        <w:t xml:space="preserve"> zákona a</w:t>
      </w:r>
      <w:r w:rsidR="008C3D1E">
        <w:rPr>
          <w:rFonts w:ascii="Times New Roman" w:hAnsi="Times New Roman"/>
          <w:bCs/>
          <w:sz w:val="28"/>
          <w:szCs w:val="28"/>
        </w:rPr>
        <w:t xml:space="preserve"> této Kolektivní smlouvy. </w:t>
      </w:r>
    </w:p>
    <w:p w:rsidR="008C3D1E" w:rsidRDefault="008C3D1E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93468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468">
        <w:rPr>
          <w:rFonts w:ascii="Times New Roman" w:hAnsi="Times New Roman"/>
          <w:b/>
          <w:sz w:val="28"/>
          <w:szCs w:val="28"/>
        </w:rPr>
        <w:t>Čl. 2</w:t>
      </w:r>
    </w:p>
    <w:p w:rsidR="00DD0784" w:rsidRPr="00193468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468">
        <w:rPr>
          <w:rFonts w:ascii="Times New Roman" w:hAnsi="Times New Roman"/>
          <w:b/>
          <w:sz w:val="28"/>
          <w:szCs w:val="28"/>
        </w:rPr>
        <w:t>Rovné odměňování</w:t>
      </w:r>
    </w:p>
    <w:p w:rsidR="00DD0784" w:rsidRPr="0017143B" w:rsidRDefault="00DD0784" w:rsidP="00DD0784">
      <w:pPr>
        <w:pStyle w:val="Odstavecseseznamem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93468">
        <w:rPr>
          <w:rFonts w:ascii="Times New Roman" w:hAnsi="Times New Roman"/>
          <w:sz w:val="28"/>
          <w:szCs w:val="28"/>
        </w:rPr>
        <w:t xml:space="preserve">Podmínky pro poskytování </w:t>
      </w:r>
      <w:r w:rsidR="00DD0784">
        <w:rPr>
          <w:rFonts w:ascii="Times New Roman" w:hAnsi="Times New Roman"/>
          <w:sz w:val="28"/>
          <w:szCs w:val="28"/>
        </w:rPr>
        <w:t xml:space="preserve">mzdy, </w:t>
      </w:r>
      <w:r w:rsidR="00DD0784" w:rsidRPr="00193468">
        <w:rPr>
          <w:rFonts w:ascii="Times New Roman" w:hAnsi="Times New Roman"/>
          <w:sz w:val="28"/>
          <w:szCs w:val="28"/>
        </w:rPr>
        <w:t>platu</w:t>
      </w:r>
      <w:r w:rsidR="00DD0784">
        <w:rPr>
          <w:rFonts w:ascii="Times New Roman" w:hAnsi="Times New Roman"/>
          <w:sz w:val="28"/>
          <w:szCs w:val="28"/>
        </w:rPr>
        <w:t xml:space="preserve"> nebo odměny z dohody</w:t>
      </w:r>
      <w:r w:rsidR="00DD0784" w:rsidRPr="00193468">
        <w:rPr>
          <w:rFonts w:ascii="Times New Roman" w:hAnsi="Times New Roman"/>
          <w:sz w:val="28"/>
          <w:szCs w:val="28"/>
        </w:rPr>
        <w:t xml:space="preserve"> musí být stejné pro muže a ženy. Zaměstnancům, kteří vykonávají stejnou práci nebo práci </w:t>
      </w:r>
      <w:r w:rsidR="00DD0784">
        <w:rPr>
          <w:rFonts w:ascii="Times New Roman" w:hAnsi="Times New Roman"/>
          <w:sz w:val="28"/>
          <w:szCs w:val="28"/>
        </w:rPr>
        <w:t xml:space="preserve">stejné hodnoty, přísluší stejná mzda, </w:t>
      </w:r>
      <w:r w:rsidR="00DD0784" w:rsidRPr="00193468">
        <w:rPr>
          <w:rFonts w:ascii="Times New Roman" w:hAnsi="Times New Roman"/>
          <w:sz w:val="28"/>
          <w:szCs w:val="28"/>
        </w:rPr>
        <w:t>plat</w:t>
      </w:r>
      <w:r w:rsidR="00DD0784">
        <w:rPr>
          <w:rFonts w:ascii="Times New Roman" w:hAnsi="Times New Roman"/>
          <w:sz w:val="28"/>
          <w:szCs w:val="28"/>
        </w:rPr>
        <w:t xml:space="preserve"> nebo odměna z dohody</w:t>
      </w:r>
      <w:r w:rsidR="00DD0784" w:rsidRPr="00193468">
        <w:rPr>
          <w:rFonts w:ascii="Times New Roman" w:hAnsi="Times New Roman"/>
          <w:sz w:val="28"/>
          <w:szCs w:val="28"/>
        </w:rPr>
        <w:t xml:space="preserve">. </w:t>
      </w:r>
    </w:p>
    <w:p w:rsidR="00DD0784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93468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0784" w:rsidRPr="00193468">
        <w:rPr>
          <w:rFonts w:ascii="Times New Roman" w:hAnsi="Times New Roman"/>
          <w:sz w:val="28"/>
          <w:szCs w:val="28"/>
        </w:rPr>
        <w:t>Stejnou prací nebo prací stejné hodnoty se rozumí práce stejné nebo srovnatelné složitosti, odpovědnosti a namáhavosti, která se koná ve stejných nebo srovnatelných pracovních podmínkách, při stejné nebo srovnatelné pracovní výkonnosti a výsledcích práce, a to v pracovním poměru ke stejnému zaměstnavateli.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93468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D0784" w:rsidRPr="00193468">
        <w:rPr>
          <w:rFonts w:ascii="Times New Roman" w:hAnsi="Times New Roman"/>
          <w:sz w:val="28"/>
          <w:szCs w:val="28"/>
        </w:rPr>
        <w:t xml:space="preserve">Složitost, odpovědnost a namáhavost práce se posuzuje podle vzdělání </w:t>
      </w:r>
      <w:r>
        <w:rPr>
          <w:rFonts w:ascii="Times New Roman" w:hAnsi="Times New Roman"/>
          <w:sz w:val="28"/>
          <w:szCs w:val="28"/>
        </w:rPr>
        <w:br/>
      </w:r>
      <w:r w:rsidR="00DD0784" w:rsidRPr="00193468">
        <w:rPr>
          <w:rFonts w:ascii="Times New Roman" w:hAnsi="Times New Roman"/>
          <w:sz w:val="28"/>
          <w:szCs w:val="28"/>
        </w:rPr>
        <w:t>a praktických znalostí a dovedností potřebných pro výkon této práce, podle složitosti předmětu práce a pracovní činnosti, podle organizační a řídící náročnosti, podle míry odpovědnosti za škody, zdraví a bezpečnost, podle fyzické, smyslové a duševní zátěže a působení negativních vlivů práce.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93468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0784" w:rsidRPr="00193468">
        <w:rPr>
          <w:rFonts w:ascii="Times New Roman" w:hAnsi="Times New Roman"/>
          <w:sz w:val="28"/>
          <w:szCs w:val="28"/>
        </w:rPr>
        <w:t xml:space="preserve">Pracovní výkonnost se posuzuje podle intenzity a kvality prováděných prací </w:t>
      </w:r>
      <w:r>
        <w:rPr>
          <w:rFonts w:ascii="Times New Roman" w:hAnsi="Times New Roman"/>
          <w:sz w:val="28"/>
          <w:szCs w:val="28"/>
        </w:rPr>
        <w:br/>
      </w:r>
      <w:r w:rsidR="00DD0784" w:rsidRPr="00193468">
        <w:rPr>
          <w:rFonts w:ascii="Times New Roman" w:hAnsi="Times New Roman"/>
          <w:sz w:val="28"/>
          <w:szCs w:val="28"/>
        </w:rPr>
        <w:t>a výsledky práce se posuzují podle množství a kvality.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Čl. 3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>Zařazování zaměstnanců do mzdových/ platových stupňů a mzdových/ platových tříd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93468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93468">
        <w:rPr>
          <w:rFonts w:ascii="Times New Roman" w:hAnsi="Times New Roman"/>
          <w:sz w:val="28"/>
          <w:szCs w:val="28"/>
        </w:rPr>
        <w:t>Zaměstnanec je zařazen do</w:t>
      </w:r>
      <w:r w:rsidR="00520F92">
        <w:rPr>
          <w:rFonts w:ascii="Times New Roman" w:hAnsi="Times New Roman"/>
          <w:sz w:val="28"/>
          <w:szCs w:val="28"/>
        </w:rPr>
        <w:t xml:space="preserve"> mzdové /</w:t>
      </w:r>
      <w:r w:rsidR="00DD0784" w:rsidRPr="00193468">
        <w:rPr>
          <w:rFonts w:ascii="Times New Roman" w:hAnsi="Times New Roman"/>
          <w:sz w:val="28"/>
          <w:szCs w:val="28"/>
        </w:rPr>
        <w:t xml:space="preserve"> platové třídy</w:t>
      </w:r>
      <w:r w:rsidR="00520F92">
        <w:rPr>
          <w:rFonts w:ascii="Times New Roman" w:hAnsi="Times New Roman"/>
          <w:sz w:val="28"/>
          <w:szCs w:val="28"/>
        </w:rPr>
        <w:t xml:space="preserve"> (dále také jen „platová třída“) </w:t>
      </w:r>
      <w:r w:rsidR="00DD0784" w:rsidRPr="00193468">
        <w:rPr>
          <w:rFonts w:ascii="Times New Roman" w:hAnsi="Times New Roman"/>
          <w:sz w:val="28"/>
          <w:szCs w:val="28"/>
        </w:rPr>
        <w:t xml:space="preserve">podle katalogu prací, a to podle druhu práce sjednaného v pracovní smlouvě </w:t>
      </w:r>
      <w:r>
        <w:rPr>
          <w:rFonts w:ascii="Times New Roman" w:hAnsi="Times New Roman"/>
          <w:sz w:val="28"/>
          <w:szCs w:val="28"/>
        </w:rPr>
        <w:br/>
      </w:r>
      <w:r w:rsidR="00DD0784" w:rsidRPr="00193468">
        <w:rPr>
          <w:rFonts w:ascii="Times New Roman" w:hAnsi="Times New Roman"/>
          <w:sz w:val="28"/>
          <w:szCs w:val="28"/>
        </w:rPr>
        <w:t>a v jeho mezích na něm požadovaných nejnáročnějších prací.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93468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0784" w:rsidRPr="00193468">
        <w:rPr>
          <w:rFonts w:ascii="Times New Roman" w:hAnsi="Times New Roman"/>
          <w:sz w:val="28"/>
          <w:szCs w:val="28"/>
        </w:rPr>
        <w:t>Zaměstnavatel zařadí vedoucího zaměstnance do platové třídy podle nejnáročnějších prací, jejichž výkon řídí nebo které sám vykonává podle pracovní náplně.</w:t>
      </w:r>
    </w:p>
    <w:p w:rsidR="00520F92" w:rsidRDefault="00520F92" w:rsidP="001B25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2574" w:rsidRDefault="003D7C44" w:rsidP="001B25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2574">
        <w:rPr>
          <w:rFonts w:ascii="Times New Roman" w:hAnsi="Times New Roman"/>
          <w:sz w:val="28"/>
          <w:szCs w:val="28"/>
        </w:rPr>
        <w:t xml:space="preserve">Zaměstnavatel zařadí zaměstnance </w:t>
      </w:r>
      <w:r w:rsidR="001B2574" w:rsidRPr="001B2574">
        <w:rPr>
          <w:rFonts w:ascii="Times New Roman" w:hAnsi="Times New Roman"/>
          <w:sz w:val="28"/>
          <w:szCs w:val="28"/>
        </w:rPr>
        <w:t xml:space="preserve">do </w:t>
      </w:r>
      <w:r w:rsidR="0082713E">
        <w:rPr>
          <w:rFonts w:ascii="Times New Roman" w:hAnsi="Times New Roman"/>
          <w:sz w:val="28"/>
          <w:szCs w:val="28"/>
        </w:rPr>
        <w:t xml:space="preserve">mzdového / </w:t>
      </w:r>
      <w:r w:rsidR="001B2574" w:rsidRPr="001B2574">
        <w:rPr>
          <w:rFonts w:ascii="Times New Roman" w:hAnsi="Times New Roman"/>
          <w:sz w:val="28"/>
          <w:szCs w:val="28"/>
        </w:rPr>
        <w:t>platového stupně</w:t>
      </w:r>
      <w:r w:rsidR="0082713E">
        <w:rPr>
          <w:rFonts w:ascii="Times New Roman" w:hAnsi="Times New Roman"/>
          <w:sz w:val="28"/>
          <w:szCs w:val="28"/>
        </w:rPr>
        <w:t xml:space="preserve"> (dále také jen „platový stupeň“) </w:t>
      </w:r>
      <w:r w:rsidR="001B2574" w:rsidRPr="001B2574">
        <w:rPr>
          <w:rFonts w:ascii="Times New Roman" w:hAnsi="Times New Roman"/>
          <w:sz w:val="28"/>
          <w:szCs w:val="28"/>
        </w:rPr>
        <w:t>příslušné</w:t>
      </w:r>
      <w:r w:rsidR="001B2574">
        <w:rPr>
          <w:rFonts w:ascii="Times New Roman" w:hAnsi="Times New Roman"/>
          <w:sz w:val="28"/>
          <w:szCs w:val="28"/>
        </w:rPr>
        <w:t xml:space="preserve"> </w:t>
      </w:r>
      <w:r w:rsidR="003F0DF9">
        <w:rPr>
          <w:rFonts w:ascii="Times New Roman" w:hAnsi="Times New Roman"/>
          <w:sz w:val="28"/>
          <w:szCs w:val="28"/>
        </w:rPr>
        <w:t xml:space="preserve">platové třídy </w:t>
      </w:r>
      <w:r w:rsidR="001B2574">
        <w:rPr>
          <w:rFonts w:ascii="Times New Roman" w:hAnsi="Times New Roman"/>
          <w:sz w:val="28"/>
          <w:szCs w:val="28"/>
        </w:rPr>
        <w:t xml:space="preserve">podle </w:t>
      </w:r>
      <w:r w:rsidR="001B2574" w:rsidRPr="001B2574">
        <w:rPr>
          <w:rFonts w:ascii="Times New Roman" w:hAnsi="Times New Roman"/>
          <w:sz w:val="28"/>
          <w:szCs w:val="28"/>
        </w:rPr>
        <w:t xml:space="preserve">započitatelné praxe </w:t>
      </w:r>
      <w:r w:rsidR="001B2574">
        <w:rPr>
          <w:rFonts w:ascii="Times New Roman" w:hAnsi="Times New Roman"/>
          <w:sz w:val="28"/>
          <w:szCs w:val="28"/>
        </w:rPr>
        <w:t xml:space="preserve">a míry jejího zápočtu </w:t>
      </w:r>
      <w:r w:rsidR="001B2574" w:rsidRPr="00520F92">
        <w:rPr>
          <w:rFonts w:ascii="Times New Roman" w:hAnsi="Times New Roman"/>
          <w:sz w:val="28"/>
          <w:szCs w:val="28"/>
          <w:highlight w:val="yellow"/>
        </w:rPr>
        <w:t>(§ 4 nařízení vlády č. 564/2006 Sb.</w:t>
      </w:r>
      <w:r w:rsidR="001B2574">
        <w:rPr>
          <w:rFonts w:ascii="Times New Roman" w:hAnsi="Times New Roman"/>
          <w:sz w:val="28"/>
          <w:szCs w:val="28"/>
        </w:rPr>
        <w:t xml:space="preserve">). </w:t>
      </w:r>
    </w:p>
    <w:p w:rsidR="001B257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0784">
        <w:rPr>
          <w:rFonts w:ascii="Times New Roman" w:hAnsi="Times New Roman"/>
          <w:sz w:val="28"/>
          <w:szCs w:val="28"/>
        </w:rPr>
        <w:t xml:space="preserve">Zaměstnanci náleží </w:t>
      </w:r>
      <w:r w:rsidR="0082713E">
        <w:rPr>
          <w:rFonts w:ascii="Times New Roman" w:hAnsi="Times New Roman"/>
          <w:sz w:val="28"/>
          <w:szCs w:val="28"/>
        </w:rPr>
        <w:t xml:space="preserve">mzdový / </w:t>
      </w:r>
      <w:r w:rsidR="00DD0784" w:rsidRPr="0067434A">
        <w:rPr>
          <w:rFonts w:ascii="Times New Roman" w:hAnsi="Times New Roman"/>
          <w:sz w:val="28"/>
          <w:szCs w:val="28"/>
        </w:rPr>
        <w:t xml:space="preserve">platový tarif </w:t>
      </w:r>
      <w:r w:rsidR="0082713E">
        <w:rPr>
          <w:rFonts w:ascii="Times New Roman" w:hAnsi="Times New Roman"/>
          <w:sz w:val="28"/>
          <w:szCs w:val="28"/>
        </w:rPr>
        <w:t xml:space="preserve">(dále také jen „platový tarif“) </w:t>
      </w:r>
      <w:r w:rsidR="00DA02C5">
        <w:rPr>
          <w:rFonts w:ascii="Times New Roman" w:hAnsi="Times New Roman"/>
          <w:sz w:val="28"/>
          <w:szCs w:val="28"/>
        </w:rPr>
        <w:t xml:space="preserve">stanovený podle příslušné </w:t>
      </w:r>
      <w:r w:rsidR="0082713E">
        <w:rPr>
          <w:rFonts w:ascii="Times New Roman" w:hAnsi="Times New Roman"/>
          <w:sz w:val="28"/>
          <w:szCs w:val="28"/>
        </w:rPr>
        <w:t xml:space="preserve">mzdové / </w:t>
      </w:r>
      <w:r w:rsidR="00DA02C5">
        <w:rPr>
          <w:rFonts w:ascii="Times New Roman" w:hAnsi="Times New Roman"/>
          <w:sz w:val="28"/>
          <w:szCs w:val="28"/>
        </w:rPr>
        <w:t>platové stupnice</w:t>
      </w:r>
      <w:r w:rsidR="001B2574">
        <w:rPr>
          <w:rFonts w:ascii="Times New Roman" w:hAnsi="Times New Roman"/>
          <w:sz w:val="28"/>
          <w:szCs w:val="28"/>
        </w:rPr>
        <w:t xml:space="preserve"> </w:t>
      </w:r>
      <w:r w:rsidR="0082713E">
        <w:rPr>
          <w:rFonts w:ascii="Times New Roman" w:hAnsi="Times New Roman"/>
          <w:sz w:val="28"/>
          <w:szCs w:val="28"/>
        </w:rPr>
        <w:t xml:space="preserve">(dále také jen „platová stupnice“) </w:t>
      </w:r>
      <w:r w:rsidR="001B2574">
        <w:rPr>
          <w:rFonts w:ascii="Times New Roman" w:hAnsi="Times New Roman"/>
          <w:sz w:val="28"/>
          <w:szCs w:val="28"/>
        </w:rPr>
        <w:t xml:space="preserve">v závislosti na pracovním zařazení </w:t>
      </w:r>
      <w:r w:rsidR="001B2574" w:rsidRPr="00520F92">
        <w:rPr>
          <w:rFonts w:ascii="Times New Roman" w:hAnsi="Times New Roman"/>
          <w:sz w:val="28"/>
          <w:szCs w:val="28"/>
          <w:highlight w:val="yellow"/>
        </w:rPr>
        <w:t>(§ 5 nařízení vlády č. 564/2006 Sb.</w:t>
      </w:r>
      <w:r w:rsidR="001B2574">
        <w:rPr>
          <w:rFonts w:ascii="Times New Roman" w:hAnsi="Times New Roman"/>
          <w:sz w:val="28"/>
          <w:szCs w:val="28"/>
        </w:rPr>
        <w:t xml:space="preserve">) </w:t>
      </w:r>
      <w:r w:rsidR="00DD0784" w:rsidRPr="0067434A">
        <w:rPr>
          <w:rFonts w:ascii="Times New Roman" w:hAnsi="Times New Roman"/>
          <w:sz w:val="28"/>
          <w:szCs w:val="28"/>
        </w:rPr>
        <w:t>podle příslušné platové třídy</w:t>
      </w:r>
      <w:r w:rsidR="00DD0784">
        <w:rPr>
          <w:rFonts w:ascii="Times New Roman" w:hAnsi="Times New Roman"/>
          <w:sz w:val="28"/>
          <w:szCs w:val="28"/>
        </w:rPr>
        <w:t xml:space="preserve"> </w:t>
      </w:r>
      <w:r w:rsidR="00DD0784" w:rsidRPr="0067434A">
        <w:rPr>
          <w:rFonts w:ascii="Times New Roman" w:hAnsi="Times New Roman"/>
          <w:sz w:val="28"/>
          <w:szCs w:val="28"/>
        </w:rPr>
        <w:t>a platového stupně</w:t>
      </w:r>
      <w:r w:rsidR="001B2574">
        <w:rPr>
          <w:rFonts w:ascii="Times New Roman" w:hAnsi="Times New Roman"/>
          <w:sz w:val="28"/>
          <w:szCs w:val="28"/>
        </w:rPr>
        <w:t>, do kterých je zaměstnanec zařazen</w:t>
      </w:r>
      <w:r w:rsidR="00DD0784" w:rsidRPr="0067434A">
        <w:rPr>
          <w:rFonts w:ascii="Times New Roman" w:hAnsi="Times New Roman"/>
          <w:sz w:val="28"/>
          <w:szCs w:val="28"/>
        </w:rPr>
        <w:t xml:space="preserve">. </w:t>
      </w:r>
      <w:r w:rsidR="0082713E">
        <w:rPr>
          <w:rFonts w:ascii="Times New Roman" w:hAnsi="Times New Roman"/>
          <w:sz w:val="28"/>
          <w:szCs w:val="28"/>
        </w:rPr>
        <w:t xml:space="preserve">Výše platových tarifů v jednotlivých platových stupnicích jsou uvedeny v přílohách k nařízení vlády č. </w:t>
      </w:r>
      <w:r w:rsidR="0082713E" w:rsidRPr="0082713E">
        <w:rPr>
          <w:rFonts w:ascii="Times New Roman" w:hAnsi="Times New Roman"/>
          <w:sz w:val="28"/>
          <w:szCs w:val="28"/>
          <w:highlight w:val="yellow"/>
        </w:rPr>
        <w:t>564/2006 Sb</w:t>
      </w:r>
      <w:r w:rsidR="0082713E">
        <w:rPr>
          <w:rFonts w:ascii="Times New Roman" w:hAnsi="Times New Roman"/>
          <w:sz w:val="28"/>
          <w:szCs w:val="28"/>
        </w:rPr>
        <w:t>., v platném znění.</w:t>
      </w:r>
    </w:p>
    <w:p w:rsidR="00DD078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D0784" w:rsidRPr="0067434A">
        <w:rPr>
          <w:rFonts w:ascii="Times New Roman" w:hAnsi="Times New Roman"/>
          <w:sz w:val="28"/>
          <w:szCs w:val="28"/>
        </w:rPr>
        <w:t xml:space="preserve">Bližší podmínky </w:t>
      </w:r>
      <w:r w:rsidR="00DD0784">
        <w:rPr>
          <w:rFonts w:ascii="Times New Roman" w:hAnsi="Times New Roman"/>
          <w:sz w:val="28"/>
          <w:szCs w:val="28"/>
        </w:rPr>
        <w:t xml:space="preserve">a způsob </w:t>
      </w:r>
      <w:r w:rsidR="00DD0784" w:rsidRPr="0067434A">
        <w:rPr>
          <w:rFonts w:ascii="Times New Roman" w:hAnsi="Times New Roman"/>
          <w:sz w:val="28"/>
          <w:szCs w:val="28"/>
        </w:rPr>
        <w:t xml:space="preserve">zařazení </w:t>
      </w:r>
      <w:r w:rsidR="00DD0784">
        <w:rPr>
          <w:rFonts w:ascii="Times New Roman" w:hAnsi="Times New Roman"/>
          <w:sz w:val="28"/>
          <w:szCs w:val="28"/>
        </w:rPr>
        <w:t xml:space="preserve">zaměstnance </w:t>
      </w:r>
      <w:r w:rsidR="00DD0784" w:rsidRPr="0067434A">
        <w:rPr>
          <w:rFonts w:ascii="Times New Roman" w:hAnsi="Times New Roman"/>
          <w:sz w:val="28"/>
          <w:szCs w:val="28"/>
        </w:rPr>
        <w:t>do platových / mzdových tříd, platových / mzdových stupňů</w:t>
      </w:r>
      <w:r w:rsidR="001B2574">
        <w:rPr>
          <w:rFonts w:ascii="Times New Roman" w:hAnsi="Times New Roman"/>
          <w:sz w:val="28"/>
          <w:szCs w:val="28"/>
        </w:rPr>
        <w:t xml:space="preserve">, </w:t>
      </w:r>
      <w:r w:rsidR="00DD0784" w:rsidRPr="0067434A">
        <w:rPr>
          <w:rFonts w:ascii="Times New Roman" w:hAnsi="Times New Roman"/>
          <w:sz w:val="28"/>
          <w:szCs w:val="28"/>
        </w:rPr>
        <w:t xml:space="preserve">platových / mzdových </w:t>
      </w:r>
      <w:r w:rsidR="00DD0784">
        <w:rPr>
          <w:rFonts w:ascii="Times New Roman" w:hAnsi="Times New Roman"/>
          <w:sz w:val="28"/>
          <w:szCs w:val="28"/>
        </w:rPr>
        <w:t>tarifů</w:t>
      </w:r>
      <w:r w:rsidR="00DD0784" w:rsidRPr="0067434A">
        <w:rPr>
          <w:rFonts w:ascii="Times New Roman" w:hAnsi="Times New Roman"/>
          <w:sz w:val="28"/>
          <w:szCs w:val="28"/>
        </w:rPr>
        <w:t xml:space="preserve"> </w:t>
      </w:r>
      <w:r w:rsidR="001B2574">
        <w:rPr>
          <w:rFonts w:ascii="Times New Roman" w:hAnsi="Times New Roman"/>
          <w:sz w:val="28"/>
          <w:szCs w:val="28"/>
        </w:rPr>
        <w:t xml:space="preserve">a platových / mzdových stupnic </w:t>
      </w:r>
      <w:r w:rsidR="00DD0784" w:rsidRPr="0067434A">
        <w:rPr>
          <w:rFonts w:ascii="Times New Roman" w:hAnsi="Times New Roman"/>
          <w:sz w:val="28"/>
          <w:szCs w:val="28"/>
        </w:rPr>
        <w:t xml:space="preserve">upravuje § 122 a § 123 zákoníku práce a nařízení </w:t>
      </w:r>
      <w:r w:rsidR="00DD0784" w:rsidRPr="00DA02C5">
        <w:rPr>
          <w:rFonts w:ascii="Times New Roman" w:hAnsi="Times New Roman"/>
          <w:sz w:val="28"/>
          <w:szCs w:val="28"/>
          <w:highlight w:val="yellow"/>
        </w:rPr>
        <w:t>vlády č. 564/2006 Sb</w:t>
      </w:r>
      <w:r w:rsidR="00DD0784" w:rsidRPr="0067434A">
        <w:rPr>
          <w:rFonts w:ascii="Times New Roman" w:hAnsi="Times New Roman"/>
          <w:sz w:val="28"/>
          <w:szCs w:val="28"/>
        </w:rPr>
        <w:t>.</w:t>
      </w:r>
      <w:r w:rsidR="00DD0784">
        <w:rPr>
          <w:rFonts w:ascii="Times New Roman" w:hAnsi="Times New Roman"/>
          <w:sz w:val="28"/>
          <w:szCs w:val="28"/>
        </w:rPr>
        <w:t>, v platném znění.</w:t>
      </w:r>
      <w:r w:rsidR="0082713E">
        <w:rPr>
          <w:rFonts w:ascii="Times New Roman" w:hAnsi="Times New Roman"/>
          <w:sz w:val="28"/>
          <w:szCs w:val="28"/>
        </w:rPr>
        <w:t xml:space="preserve"> </w:t>
      </w:r>
    </w:p>
    <w:p w:rsidR="001B2574" w:rsidRPr="001B2574" w:rsidRDefault="003D7C44" w:rsidP="001B2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B2574">
        <w:rPr>
          <w:rFonts w:ascii="Times New Roman" w:hAnsi="Times New Roman"/>
          <w:sz w:val="28"/>
          <w:szCs w:val="28"/>
        </w:rPr>
        <w:t>Zaměstnavatel m</w:t>
      </w:r>
      <w:r w:rsidR="001B2574" w:rsidRPr="001B2574">
        <w:rPr>
          <w:rFonts w:ascii="Times New Roman" w:hAnsi="Times New Roman"/>
          <w:sz w:val="28"/>
          <w:szCs w:val="28"/>
        </w:rPr>
        <w:t xml:space="preserve">ůže </w:t>
      </w:r>
      <w:r w:rsidR="003A345C">
        <w:rPr>
          <w:rFonts w:ascii="Times New Roman" w:hAnsi="Times New Roman"/>
          <w:sz w:val="28"/>
          <w:szCs w:val="28"/>
        </w:rPr>
        <w:t>zaměstnanci stanovit platový tarif nebo stanovit nebo sjednat mzdový tarif</w:t>
      </w:r>
      <w:r w:rsidR="001B2574" w:rsidRPr="001B2574">
        <w:rPr>
          <w:rFonts w:ascii="Times New Roman" w:hAnsi="Times New Roman"/>
          <w:sz w:val="28"/>
          <w:szCs w:val="28"/>
        </w:rPr>
        <w:t xml:space="preserve"> </w:t>
      </w:r>
      <w:r w:rsidR="003A345C">
        <w:rPr>
          <w:rFonts w:ascii="Times New Roman" w:hAnsi="Times New Roman"/>
          <w:sz w:val="28"/>
          <w:szCs w:val="28"/>
        </w:rPr>
        <w:t xml:space="preserve">v rámci </w:t>
      </w:r>
      <w:r w:rsidR="001B2574" w:rsidRPr="001B2574">
        <w:rPr>
          <w:rFonts w:ascii="Times New Roman" w:hAnsi="Times New Roman"/>
          <w:sz w:val="28"/>
          <w:szCs w:val="28"/>
        </w:rPr>
        <w:t>rozpětí platových tarifů stanovených pro nejnižší až nejvyšší</w:t>
      </w:r>
      <w:r w:rsidR="003A345C">
        <w:rPr>
          <w:rFonts w:ascii="Times New Roman" w:hAnsi="Times New Roman"/>
          <w:sz w:val="28"/>
          <w:szCs w:val="28"/>
        </w:rPr>
        <w:t xml:space="preserve"> </w:t>
      </w:r>
      <w:r w:rsidR="001B2574" w:rsidRPr="001B2574">
        <w:rPr>
          <w:rFonts w:ascii="Times New Roman" w:hAnsi="Times New Roman"/>
          <w:sz w:val="28"/>
          <w:szCs w:val="28"/>
        </w:rPr>
        <w:t>platový stupeň v příslušné platové třídě. Výše takto určeného platového</w:t>
      </w:r>
      <w:r w:rsidR="003A345C">
        <w:rPr>
          <w:rFonts w:ascii="Times New Roman" w:hAnsi="Times New Roman"/>
          <w:sz w:val="28"/>
          <w:szCs w:val="28"/>
        </w:rPr>
        <w:t xml:space="preserve"> tarifu musí </w:t>
      </w:r>
      <w:r w:rsidR="001B2574" w:rsidRPr="001B2574">
        <w:rPr>
          <w:rFonts w:ascii="Times New Roman" w:hAnsi="Times New Roman"/>
          <w:sz w:val="28"/>
          <w:szCs w:val="28"/>
        </w:rPr>
        <w:t>být určena nejméně ve výši odpovídající platovému tarifu,</w:t>
      </w:r>
      <w:r w:rsidR="003A345C">
        <w:rPr>
          <w:rFonts w:ascii="Times New Roman" w:hAnsi="Times New Roman"/>
          <w:sz w:val="28"/>
          <w:szCs w:val="28"/>
        </w:rPr>
        <w:t xml:space="preserve"> </w:t>
      </w:r>
      <w:r w:rsidR="001B2574" w:rsidRPr="001B2574">
        <w:rPr>
          <w:rFonts w:ascii="Times New Roman" w:hAnsi="Times New Roman"/>
          <w:sz w:val="28"/>
          <w:szCs w:val="28"/>
        </w:rPr>
        <w:t>který by zaměstnanci příslušel při zařa</w:t>
      </w:r>
      <w:r w:rsidR="003A345C">
        <w:rPr>
          <w:rFonts w:ascii="Times New Roman" w:hAnsi="Times New Roman"/>
          <w:sz w:val="28"/>
          <w:szCs w:val="28"/>
        </w:rPr>
        <w:t>zení do příslušného platového stupně podle jeho započitatelné praxe. Zaměstnavatel</w:t>
      </w:r>
      <w:r w:rsidR="001B2574">
        <w:rPr>
          <w:rFonts w:ascii="Times New Roman" w:hAnsi="Times New Roman"/>
          <w:sz w:val="28"/>
          <w:szCs w:val="28"/>
        </w:rPr>
        <w:t xml:space="preserve"> uveden</w:t>
      </w:r>
      <w:r w:rsidR="003A345C">
        <w:rPr>
          <w:rFonts w:ascii="Times New Roman" w:hAnsi="Times New Roman"/>
          <w:sz w:val="28"/>
          <w:szCs w:val="28"/>
        </w:rPr>
        <w:t>ý</w:t>
      </w:r>
      <w:r w:rsidR="001B2574">
        <w:rPr>
          <w:rFonts w:ascii="Times New Roman" w:hAnsi="Times New Roman"/>
          <w:sz w:val="28"/>
          <w:szCs w:val="28"/>
        </w:rPr>
        <w:t xml:space="preserve"> v § 109 odst. 3 zákoníku práce</w:t>
      </w:r>
      <w:r w:rsidR="003A345C">
        <w:rPr>
          <w:rFonts w:ascii="Times New Roman" w:hAnsi="Times New Roman"/>
          <w:sz w:val="28"/>
          <w:szCs w:val="28"/>
        </w:rPr>
        <w:t xml:space="preserve"> je oprávněn využít zvláštní určení platového tarifu pouze s předchozím souhlasem zřizovatele. V Podnikové kolektivní smlouvě lze sjednat bližší způsob zvláštního určení platového/ mzdové tarifu. 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4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>Příplatek za vedení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7143B">
        <w:rPr>
          <w:rFonts w:ascii="Times New Roman" w:hAnsi="Times New Roman"/>
          <w:sz w:val="28"/>
          <w:szCs w:val="28"/>
        </w:rPr>
        <w:t>Vedoucímu zaměstnanci náleží</w:t>
      </w:r>
      <w:r w:rsidR="008C3D1E">
        <w:rPr>
          <w:rFonts w:ascii="Times New Roman" w:hAnsi="Times New Roman"/>
          <w:sz w:val="28"/>
          <w:szCs w:val="28"/>
        </w:rPr>
        <w:t xml:space="preserve"> ke mzdě / platu</w:t>
      </w:r>
      <w:r w:rsidR="00DD0784" w:rsidRPr="0017143B">
        <w:rPr>
          <w:rFonts w:ascii="Times New Roman" w:hAnsi="Times New Roman"/>
          <w:sz w:val="28"/>
          <w:szCs w:val="28"/>
        </w:rPr>
        <w:t xml:space="preserve"> podle stupně řízení a náročnosti řídící práce příplatek za vedení v souladu s</w:t>
      </w:r>
      <w:r w:rsidR="008C3D1E">
        <w:rPr>
          <w:rFonts w:ascii="Times New Roman" w:hAnsi="Times New Roman"/>
          <w:sz w:val="28"/>
          <w:szCs w:val="28"/>
        </w:rPr>
        <w:t> </w:t>
      </w:r>
      <w:proofErr w:type="spellStart"/>
      <w:r w:rsidR="00DD0784" w:rsidRPr="0017143B">
        <w:rPr>
          <w:rFonts w:ascii="Times New Roman" w:hAnsi="Times New Roman"/>
          <w:sz w:val="28"/>
          <w:szCs w:val="28"/>
        </w:rPr>
        <w:t>ust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. </w:t>
      </w:r>
      <w:r w:rsidR="00DD0784" w:rsidRPr="0017143B">
        <w:rPr>
          <w:rFonts w:ascii="Times New Roman" w:hAnsi="Times New Roman"/>
          <w:sz w:val="28"/>
          <w:szCs w:val="28"/>
        </w:rPr>
        <w:t xml:space="preserve">§ 124 </w:t>
      </w:r>
      <w:r w:rsidR="00DD0784">
        <w:rPr>
          <w:rFonts w:ascii="Times New Roman" w:hAnsi="Times New Roman"/>
          <w:sz w:val="28"/>
          <w:szCs w:val="28"/>
        </w:rPr>
        <w:t xml:space="preserve">odst. 3 </w:t>
      </w:r>
      <w:r w:rsidR="00DD0784" w:rsidRPr="0017143B">
        <w:rPr>
          <w:rFonts w:ascii="Times New Roman" w:hAnsi="Times New Roman"/>
          <w:sz w:val="28"/>
          <w:szCs w:val="28"/>
        </w:rPr>
        <w:t>zákoník</w:t>
      </w:r>
      <w:r w:rsidR="008C3D1E">
        <w:rPr>
          <w:rFonts w:ascii="Times New Roman" w:hAnsi="Times New Roman"/>
          <w:sz w:val="28"/>
          <w:szCs w:val="28"/>
        </w:rPr>
        <w:t>u</w:t>
      </w:r>
      <w:r w:rsidR="00DD0784" w:rsidRPr="0017143B">
        <w:rPr>
          <w:rFonts w:ascii="Times New Roman" w:hAnsi="Times New Roman"/>
          <w:sz w:val="28"/>
          <w:szCs w:val="28"/>
        </w:rPr>
        <w:t xml:space="preserve"> práce. Příplatky jsou vypláceny měsíčně a krátí se dle úvazku a odpracované doby.</w:t>
      </w:r>
    </w:p>
    <w:p w:rsidR="00DD0784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3D7C44" w:rsidP="00DD0784">
      <w:pPr>
        <w:pStyle w:val="4nadpis111"/>
        <w:spacing w:line="240" w:lineRule="auto"/>
        <w:rPr>
          <w:rFonts w:eastAsia="Calibri"/>
          <w:b w:val="0"/>
          <w:bCs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</w:rPr>
        <w:t xml:space="preserve">2. </w:t>
      </w:r>
      <w:r w:rsidR="00DD0784" w:rsidRPr="0017143B">
        <w:rPr>
          <w:rFonts w:eastAsia="Calibri"/>
          <w:b w:val="0"/>
          <w:bCs/>
          <w:sz w:val="28"/>
          <w:szCs w:val="28"/>
        </w:rPr>
        <w:t>Z</w:t>
      </w:r>
      <w:r w:rsidR="00DD0784">
        <w:rPr>
          <w:rFonts w:eastAsia="Calibri"/>
          <w:b w:val="0"/>
          <w:bCs/>
          <w:sz w:val="28"/>
          <w:szCs w:val="28"/>
        </w:rPr>
        <w:t>ástupci vedoucího zaměstnance a z</w:t>
      </w:r>
      <w:r w:rsidR="00DD0784" w:rsidRPr="0017143B">
        <w:rPr>
          <w:rFonts w:eastAsia="Calibri"/>
          <w:b w:val="0"/>
          <w:bCs/>
          <w:sz w:val="28"/>
          <w:szCs w:val="28"/>
        </w:rPr>
        <w:t>aměstnanci, který zastupuje vedoucího zaměstnance na vyšším stupni řízení</w:t>
      </w:r>
      <w:r w:rsidR="00DD0784">
        <w:rPr>
          <w:rFonts w:eastAsia="Calibri"/>
          <w:b w:val="0"/>
          <w:bCs/>
          <w:sz w:val="28"/>
          <w:szCs w:val="28"/>
        </w:rPr>
        <w:t xml:space="preserve">, náleží příplatek za vedení za podmínek </w:t>
      </w:r>
      <w:r>
        <w:rPr>
          <w:rFonts w:eastAsia="Calibri"/>
          <w:b w:val="0"/>
          <w:bCs/>
          <w:sz w:val="28"/>
          <w:szCs w:val="28"/>
        </w:rPr>
        <w:br/>
      </w:r>
      <w:r w:rsidR="00DD0784">
        <w:rPr>
          <w:rFonts w:eastAsia="Calibri"/>
          <w:b w:val="0"/>
          <w:bCs/>
          <w:sz w:val="28"/>
          <w:szCs w:val="28"/>
        </w:rPr>
        <w:t>a ve výši podle § 124 odst. 2 a 3 zákoníku práce.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D0784" w:rsidRPr="0017143B">
        <w:rPr>
          <w:rFonts w:ascii="Times New Roman" w:hAnsi="Times New Roman"/>
          <w:sz w:val="28"/>
          <w:szCs w:val="28"/>
        </w:rPr>
        <w:t>Zaměstnanci, který není vedoucím zaměstnancem, ale je oprávněn organizovat, řídit a kontrolovat práci jiných zaměstnanců, lze přiznat v odůvodněných případech příplatek za vedení v rámci rozpětí 5 až 15 % platového tarifu nejvyššího platového stupně v platové třídě, do které je zaměstnanec zařazen.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0784" w:rsidRPr="0017143B">
        <w:rPr>
          <w:rFonts w:ascii="Times New Roman" w:hAnsi="Times New Roman"/>
          <w:sz w:val="28"/>
          <w:szCs w:val="28"/>
        </w:rPr>
        <w:t xml:space="preserve">V Podnikové kolektivní smlouvě lze </w:t>
      </w:r>
      <w:r w:rsidR="00DD0784">
        <w:rPr>
          <w:rFonts w:ascii="Times New Roman" w:hAnsi="Times New Roman"/>
          <w:sz w:val="28"/>
          <w:szCs w:val="28"/>
        </w:rPr>
        <w:t xml:space="preserve">konkretizovat okruh zaměstnanců, kterým příplatek za vedení přísluší, a </w:t>
      </w:r>
      <w:r w:rsidR="00DD0784" w:rsidRPr="0017143B">
        <w:rPr>
          <w:rFonts w:ascii="Times New Roman" w:hAnsi="Times New Roman"/>
          <w:sz w:val="28"/>
          <w:szCs w:val="28"/>
        </w:rPr>
        <w:t>sjednat pro jednotlivé stupně řízení konkrétní výši příplatku v rámci zákonného rozpětí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3F0DF9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DF9"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5</w:t>
      </w:r>
    </w:p>
    <w:p w:rsidR="00DD0784" w:rsidRPr="003F0DF9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3F0DF9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DF9">
        <w:rPr>
          <w:rFonts w:ascii="Times New Roman" w:hAnsi="Times New Roman"/>
          <w:b/>
          <w:sz w:val="28"/>
          <w:szCs w:val="28"/>
        </w:rPr>
        <w:t>Osobní příplatek</w:t>
      </w:r>
    </w:p>
    <w:p w:rsidR="00DD0784" w:rsidRPr="003F0DF9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3F0DF9" w:rsidRDefault="003D7C44" w:rsidP="003F0DF9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A345C" w:rsidRPr="003F0DF9">
        <w:rPr>
          <w:rFonts w:ascii="Times New Roman" w:hAnsi="Times New Roman"/>
          <w:sz w:val="28"/>
          <w:szCs w:val="28"/>
        </w:rPr>
        <w:t>Z</w:t>
      </w:r>
      <w:r w:rsidR="00DD0784" w:rsidRPr="003F0DF9">
        <w:rPr>
          <w:rFonts w:ascii="Times New Roman" w:hAnsi="Times New Roman"/>
          <w:sz w:val="28"/>
          <w:szCs w:val="28"/>
        </w:rPr>
        <w:t>aměstnanci, který dlouhodobě dosahuje velmi dobrých pracovních výsledků nebo plní větší rozsah pracovních úkolů než ostatní zaměstnanci, může zaměstnavatel poskytovat osobní příplatek</w:t>
      </w:r>
      <w:r w:rsidR="003A345C" w:rsidRPr="003F0DF9">
        <w:rPr>
          <w:rFonts w:ascii="Times New Roman" w:hAnsi="Times New Roman"/>
          <w:sz w:val="28"/>
          <w:szCs w:val="28"/>
        </w:rPr>
        <w:t>.</w:t>
      </w:r>
      <w:r w:rsidR="00DD0784" w:rsidRPr="003F0DF9">
        <w:rPr>
          <w:rFonts w:ascii="Times New Roman" w:hAnsi="Times New Roman"/>
          <w:sz w:val="28"/>
          <w:szCs w:val="28"/>
        </w:rPr>
        <w:t xml:space="preserve"> </w:t>
      </w:r>
    </w:p>
    <w:p w:rsidR="00DD0784" w:rsidRPr="003F0DF9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3F0DF9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0784" w:rsidRPr="003F0DF9">
        <w:rPr>
          <w:rFonts w:ascii="Times New Roman" w:hAnsi="Times New Roman"/>
          <w:sz w:val="28"/>
          <w:szCs w:val="28"/>
        </w:rPr>
        <w:t>Osobní příplatek stanovuje příslušný nadřízený. Výši osobního příplatku stanovuje na základě hodnocení kvality práce</w:t>
      </w:r>
      <w:r w:rsidR="003F0DF9">
        <w:rPr>
          <w:rFonts w:ascii="Times New Roman" w:hAnsi="Times New Roman"/>
          <w:sz w:val="28"/>
          <w:szCs w:val="28"/>
        </w:rPr>
        <w:t xml:space="preserve"> a</w:t>
      </w:r>
      <w:r w:rsidR="00DD0784" w:rsidRPr="003F0DF9">
        <w:rPr>
          <w:rFonts w:ascii="Times New Roman" w:hAnsi="Times New Roman"/>
          <w:sz w:val="28"/>
          <w:szCs w:val="28"/>
        </w:rPr>
        <w:t xml:space="preserve"> pracovních výsledků při plnění požadovaných kompetencí a jeho výši reviduje minimálně jednou ročně. </w:t>
      </w:r>
    </w:p>
    <w:p w:rsidR="00DD0784" w:rsidRPr="003F0DF9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3F0DF9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510AF" w:rsidRPr="003F0DF9">
        <w:rPr>
          <w:rFonts w:ascii="Times New Roman" w:hAnsi="Times New Roman"/>
          <w:sz w:val="28"/>
          <w:szCs w:val="28"/>
        </w:rPr>
        <w:t xml:space="preserve">Pokud </w:t>
      </w:r>
      <w:r w:rsidR="00DD0784" w:rsidRPr="003F0DF9">
        <w:rPr>
          <w:rFonts w:ascii="Times New Roman" w:hAnsi="Times New Roman"/>
          <w:sz w:val="28"/>
          <w:szCs w:val="28"/>
        </w:rPr>
        <w:t>nedojde ke změně podmínek, za kterých byl osobní příplatek přiznán, nebude osobní příplatek snížen ani odebrán.</w:t>
      </w:r>
      <w:r w:rsidR="003A345C" w:rsidRPr="003F0DF9">
        <w:rPr>
          <w:rFonts w:ascii="Times New Roman" w:hAnsi="Times New Roman"/>
          <w:sz w:val="28"/>
          <w:szCs w:val="28"/>
        </w:rPr>
        <w:t xml:space="preserve"> Důvodem pro </w:t>
      </w:r>
      <w:r w:rsidR="0082713E" w:rsidRPr="003F0DF9">
        <w:rPr>
          <w:rFonts w:ascii="Times New Roman" w:hAnsi="Times New Roman"/>
          <w:sz w:val="28"/>
          <w:szCs w:val="28"/>
        </w:rPr>
        <w:t xml:space="preserve">odebrání ani </w:t>
      </w:r>
      <w:r w:rsidR="003A345C" w:rsidRPr="003F0DF9">
        <w:rPr>
          <w:rFonts w:ascii="Times New Roman" w:hAnsi="Times New Roman"/>
          <w:sz w:val="28"/>
          <w:szCs w:val="28"/>
        </w:rPr>
        <w:t>snížení osobního příplatku nesmí být</w:t>
      </w:r>
      <w:r w:rsidR="00B510AF" w:rsidRPr="003F0DF9">
        <w:rPr>
          <w:rFonts w:ascii="Times New Roman" w:hAnsi="Times New Roman"/>
          <w:sz w:val="28"/>
          <w:szCs w:val="28"/>
        </w:rPr>
        <w:t xml:space="preserve"> zhoršená</w:t>
      </w:r>
      <w:r w:rsidR="003A345C" w:rsidRPr="003F0DF9">
        <w:rPr>
          <w:rFonts w:ascii="Times New Roman" w:hAnsi="Times New Roman"/>
          <w:sz w:val="28"/>
          <w:szCs w:val="28"/>
        </w:rPr>
        <w:t xml:space="preserve"> ekonomická situace zaměstnavatele.</w:t>
      </w:r>
    </w:p>
    <w:p w:rsidR="00DD0784" w:rsidRPr="00B510AF" w:rsidRDefault="00DD0784" w:rsidP="00DD0784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6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>Mzda / plat nebo náhradní volno za práci přesčas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93468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93468">
        <w:rPr>
          <w:rFonts w:ascii="Times New Roman" w:hAnsi="Times New Roman"/>
          <w:sz w:val="28"/>
          <w:szCs w:val="28"/>
        </w:rPr>
        <w:t>Za hodinu práce přesčas přísluší zaměstnanci část mzdy nebo platu, na který vzniklo zaměstnanci právo</w:t>
      </w:r>
      <w:r w:rsidR="00DD0784">
        <w:rPr>
          <w:rFonts w:ascii="Times New Roman" w:hAnsi="Times New Roman"/>
          <w:sz w:val="28"/>
          <w:szCs w:val="28"/>
        </w:rPr>
        <w:t>,</w:t>
      </w:r>
      <w:r w:rsidR="00DD0784" w:rsidRPr="00193468">
        <w:rPr>
          <w:rFonts w:ascii="Times New Roman" w:hAnsi="Times New Roman"/>
          <w:sz w:val="28"/>
          <w:szCs w:val="28"/>
        </w:rPr>
        <w:t xml:space="preserve"> a příplatek ve výši 25 % průměrného hodinového výdělku, a jde-li o dny nepřetržitého odpočinku v týdnu, příplatek ve výši </w:t>
      </w:r>
      <w:r>
        <w:rPr>
          <w:rFonts w:ascii="Times New Roman" w:hAnsi="Times New Roman"/>
          <w:sz w:val="28"/>
          <w:szCs w:val="28"/>
        </w:rPr>
        <w:br/>
      </w:r>
      <w:r w:rsidR="00DD0784" w:rsidRPr="00193468">
        <w:rPr>
          <w:rFonts w:ascii="Times New Roman" w:hAnsi="Times New Roman"/>
          <w:sz w:val="28"/>
          <w:szCs w:val="28"/>
        </w:rPr>
        <w:lastRenderedPageBreak/>
        <w:t>50 % průměrného hodinového výdělku, pokud se zaměstnavatel se zaměstnancem nedohodli na poskytnutí náhradního volna.</w:t>
      </w:r>
    </w:p>
    <w:p w:rsidR="00DD0784" w:rsidRPr="0017143B" w:rsidRDefault="00DD0784" w:rsidP="00DD0784">
      <w:pPr>
        <w:pStyle w:val="Odstavecseseznamem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0784" w:rsidRPr="0017143B">
        <w:rPr>
          <w:rFonts w:ascii="Times New Roman" w:hAnsi="Times New Roman"/>
          <w:sz w:val="28"/>
          <w:szCs w:val="28"/>
        </w:rPr>
        <w:t>Dohodnuté náhradní volno za práci přesčas poskytne zaměstnavatel do tří kalendářních měsíců po výkonu práce přesčas nebo v jinak dohodnuté době. Neposkytne-li zaměstnavatel zaměstnanci náhradní volno v době 3 po sobě jdoucích kalendářních měsíců po výkonu práce přesčas nebo v jinak dohodnuté době, přísluší zaměstnanci právo na proplacení práce přesčas.</w:t>
      </w:r>
    </w:p>
    <w:p w:rsidR="00DD078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D0784" w:rsidRPr="0017143B">
        <w:rPr>
          <w:rFonts w:ascii="Times New Roman" w:hAnsi="Times New Roman"/>
          <w:sz w:val="28"/>
          <w:szCs w:val="28"/>
        </w:rPr>
        <w:t>Zaměstnavatelé respektují volbu zaměstnance a zavazují se nenutit zaměstnance k dohodě o čerpání náhradního volna.</w:t>
      </w:r>
    </w:p>
    <w:p w:rsidR="003D7C4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4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44" w:rsidRPr="0017143B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Toc418672262"/>
      <w:bookmarkStart w:id="5" w:name="_Toc418672509"/>
      <w:bookmarkStart w:id="6" w:name="_Toc418672681"/>
      <w:bookmarkStart w:id="7" w:name="_Toc418672947"/>
      <w:bookmarkStart w:id="8" w:name="_Toc418673522"/>
      <w:r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7</w:t>
      </w:r>
    </w:p>
    <w:p w:rsidR="008C3D1E" w:rsidRPr="00B227EE" w:rsidRDefault="008C3D1E" w:rsidP="00DD07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D0784" w:rsidRDefault="00DD0784" w:rsidP="00DD0784">
      <w:pPr>
        <w:pStyle w:val="Nadpis3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</w:rPr>
      </w:pPr>
      <w:r w:rsidRPr="00DD0784">
        <w:rPr>
          <w:rFonts w:ascii="Times New Roman" w:eastAsiaTheme="minorHAnsi" w:hAnsi="Times New Roman" w:cstheme="minorBidi"/>
          <w:b/>
          <w:color w:val="auto"/>
          <w:sz w:val="28"/>
          <w:szCs w:val="28"/>
        </w:rPr>
        <w:t>Příplatek za noční práci</w:t>
      </w:r>
      <w:bookmarkEnd w:id="4"/>
      <w:bookmarkEnd w:id="5"/>
      <w:bookmarkEnd w:id="6"/>
      <w:bookmarkEnd w:id="7"/>
      <w:bookmarkEnd w:id="8"/>
    </w:p>
    <w:p w:rsidR="00B227EE" w:rsidRPr="00B227EE" w:rsidRDefault="00B227EE" w:rsidP="00DD078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DD0784" w:rsidRPr="0017143B" w:rsidRDefault="00DD0784" w:rsidP="00DD0784">
      <w:pPr>
        <w:spacing w:line="240" w:lineRule="auto"/>
        <w:rPr>
          <w:rFonts w:ascii="Times New Roman" w:hAnsi="Times New Roman"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 xml:space="preserve">Zaměstnanci přísluší za hodinu noční práce příplatek ve výši 20 % průměrného hodinového výdělku. </w:t>
      </w:r>
    </w:p>
    <w:p w:rsidR="00DD0784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9" w:name="_Toc418672263"/>
      <w:bookmarkStart w:id="10" w:name="_Toc418672510"/>
      <w:bookmarkStart w:id="11" w:name="_Toc418672682"/>
      <w:bookmarkStart w:id="12" w:name="_Toc418672948"/>
      <w:bookmarkStart w:id="13" w:name="_Toc418673523"/>
    </w:p>
    <w:p w:rsidR="00DD0784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8</w:t>
      </w:r>
    </w:p>
    <w:p w:rsidR="008C3D1E" w:rsidRPr="00B227EE" w:rsidRDefault="008C3D1E" w:rsidP="00DD07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D0784" w:rsidRDefault="00DD0784" w:rsidP="00DD0784">
      <w:pPr>
        <w:pStyle w:val="Nadpis3"/>
        <w:jc w:val="center"/>
        <w:rPr>
          <w:rFonts w:ascii="Times New Roman" w:eastAsia="Times New Roman" w:hAnsi="Times New Roman" w:cstheme="minorBidi"/>
          <w:b/>
          <w:bCs/>
          <w:color w:val="auto"/>
          <w:sz w:val="28"/>
          <w:szCs w:val="28"/>
        </w:rPr>
      </w:pPr>
      <w:r w:rsidRPr="00DD0784">
        <w:rPr>
          <w:rFonts w:ascii="Times New Roman" w:eastAsia="Times New Roman" w:hAnsi="Times New Roman" w:cstheme="minorBidi"/>
          <w:b/>
          <w:bCs/>
          <w:color w:val="auto"/>
          <w:sz w:val="28"/>
          <w:szCs w:val="28"/>
        </w:rPr>
        <w:t>Příplatek práci v sobotu a v</w:t>
      </w:r>
      <w:r w:rsidR="008C3D1E">
        <w:rPr>
          <w:rFonts w:ascii="Times New Roman" w:eastAsia="Times New Roman" w:hAnsi="Times New Roman" w:cstheme="minorBidi"/>
          <w:b/>
          <w:bCs/>
          <w:color w:val="auto"/>
          <w:sz w:val="28"/>
          <w:szCs w:val="28"/>
        </w:rPr>
        <w:t> </w:t>
      </w:r>
      <w:r w:rsidRPr="00DD0784">
        <w:rPr>
          <w:rFonts w:ascii="Times New Roman" w:eastAsia="Times New Roman" w:hAnsi="Times New Roman" w:cstheme="minorBidi"/>
          <w:b/>
          <w:bCs/>
          <w:color w:val="auto"/>
          <w:sz w:val="28"/>
          <w:szCs w:val="28"/>
        </w:rPr>
        <w:t>neděli</w:t>
      </w:r>
      <w:bookmarkEnd w:id="9"/>
      <w:bookmarkEnd w:id="10"/>
      <w:bookmarkEnd w:id="11"/>
      <w:bookmarkEnd w:id="12"/>
      <w:bookmarkEnd w:id="13"/>
    </w:p>
    <w:p w:rsidR="008C3D1E" w:rsidRPr="00B227EE" w:rsidRDefault="008C3D1E" w:rsidP="008C3D1E">
      <w:pPr>
        <w:rPr>
          <w:sz w:val="16"/>
          <w:szCs w:val="16"/>
        </w:rPr>
      </w:pPr>
    </w:p>
    <w:p w:rsidR="00DD0784" w:rsidRPr="0017143B" w:rsidRDefault="00DD078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 xml:space="preserve">Zaměstnanci přísluší za hodinu práce v sobotu nebo v neděli příplatek ve výši </w:t>
      </w:r>
      <w:r w:rsidR="003D7C44">
        <w:rPr>
          <w:rFonts w:ascii="Times New Roman" w:hAnsi="Times New Roman"/>
          <w:sz w:val="28"/>
          <w:szCs w:val="28"/>
        </w:rPr>
        <w:br/>
      </w:r>
      <w:r w:rsidRPr="0017143B">
        <w:rPr>
          <w:rFonts w:ascii="Times New Roman" w:hAnsi="Times New Roman"/>
          <w:sz w:val="28"/>
          <w:szCs w:val="28"/>
        </w:rPr>
        <w:t>25 % průměrného hodinového výdělku.</w:t>
      </w:r>
    </w:p>
    <w:p w:rsidR="00DD0784" w:rsidRPr="0017143B" w:rsidRDefault="00DD0784" w:rsidP="00DD0784">
      <w:pPr>
        <w:pStyle w:val="Nadpis3"/>
        <w:jc w:val="center"/>
        <w:rPr>
          <w:rFonts w:ascii="Times New Roman" w:hAnsi="Times New Roman"/>
          <w:sz w:val="28"/>
          <w:szCs w:val="28"/>
        </w:rPr>
      </w:pPr>
      <w:bookmarkStart w:id="14" w:name="_Toc418672265"/>
      <w:bookmarkStart w:id="15" w:name="_Toc418672512"/>
      <w:bookmarkStart w:id="16" w:name="_Toc418672684"/>
      <w:bookmarkStart w:id="17" w:name="_Toc418672950"/>
      <w:bookmarkStart w:id="18" w:name="_Toc418673525"/>
    </w:p>
    <w:p w:rsidR="00DD0784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9</w:t>
      </w:r>
    </w:p>
    <w:p w:rsidR="00DD0784" w:rsidRPr="00B227EE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bookmarkEnd w:id="14"/>
    <w:bookmarkEnd w:id="15"/>
    <w:bookmarkEnd w:id="16"/>
    <w:bookmarkEnd w:id="17"/>
    <w:bookmarkEnd w:id="18"/>
    <w:p w:rsidR="00DD0784" w:rsidRDefault="00DD0784" w:rsidP="00DD078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7143B">
        <w:rPr>
          <w:rFonts w:ascii="Times New Roman" w:eastAsia="Times New Roman" w:hAnsi="Times New Roman"/>
          <w:b/>
          <w:bCs/>
          <w:sz w:val="28"/>
          <w:szCs w:val="28"/>
        </w:rPr>
        <w:t>Zvláštní příplatek</w:t>
      </w:r>
    </w:p>
    <w:p w:rsidR="00B227EE" w:rsidRPr="00B227EE" w:rsidRDefault="00B227EE" w:rsidP="00DD0784">
      <w:pPr>
        <w:spacing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DD078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7143B">
        <w:rPr>
          <w:rFonts w:ascii="Times New Roman" w:hAnsi="Times New Roman"/>
          <w:sz w:val="28"/>
          <w:szCs w:val="28"/>
        </w:rPr>
        <w:t>Zaměstnancům náleží za práci v pracovních podmínkách spojených s mimořádnou neuropsychickou zátěží, rizikem ohrožení života a zdraví n</w:t>
      </w:r>
      <w:r w:rsidR="00DD0784">
        <w:rPr>
          <w:rFonts w:ascii="Times New Roman" w:hAnsi="Times New Roman"/>
          <w:sz w:val="28"/>
          <w:szCs w:val="28"/>
        </w:rPr>
        <w:t>ebo obtížnými pracovními režimy</w:t>
      </w:r>
      <w:r w:rsidR="00DD0784" w:rsidRPr="0017143B">
        <w:rPr>
          <w:rFonts w:ascii="Times New Roman" w:hAnsi="Times New Roman"/>
          <w:sz w:val="28"/>
          <w:szCs w:val="28"/>
        </w:rPr>
        <w:t xml:space="preserve"> zvláštní příplatek.  </w:t>
      </w:r>
    </w:p>
    <w:p w:rsidR="00DD0784" w:rsidRPr="0017143B" w:rsidRDefault="003D7C44" w:rsidP="00DD0784">
      <w:pPr>
        <w:pStyle w:val="KSodsazen2"/>
        <w:spacing w:line="240" w:lineRule="auto"/>
        <w:ind w:left="0" w:firstLine="0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 xml:space="preserve">2. </w:t>
      </w:r>
      <w:r w:rsidR="00DD0784">
        <w:rPr>
          <w:b w:val="0"/>
          <w:color w:val="auto"/>
          <w:szCs w:val="28"/>
        </w:rPr>
        <w:t>Zvláštní příplatek za směnnost</w:t>
      </w:r>
      <w:r w:rsidR="00DD0784" w:rsidRPr="0017143B">
        <w:rPr>
          <w:b w:val="0"/>
          <w:color w:val="auto"/>
          <w:szCs w:val="28"/>
        </w:rPr>
        <w:t xml:space="preserve"> náleží zaměstnancům v níže sjednané výši : </w:t>
      </w:r>
    </w:p>
    <w:p w:rsidR="00DD0784" w:rsidRDefault="00DD0784" w:rsidP="00DD0784">
      <w:pPr>
        <w:pStyle w:val="KSodsazen2"/>
        <w:numPr>
          <w:ilvl w:val="0"/>
          <w:numId w:val="29"/>
        </w:numPr>
        <w:tabs>
          <w:tab w:val="clear" w:pos="720"/>
          <w:tab w:val="num" w:pos="360"/>
        </w:tabs>
        <w:suppressAutoHyphens/>
        <w:adjustRightInd/>
        <w:spacing w:line="240" w:lineRule="auto"/>
        <w:ind w:left="360" w:firstLine="0"/>
        <w:textAlignment w:val="auto"/>
        <w:rPr>
          <w:b w:val="0"/>
          <w:szCs w:val="28"/>
        </w:rPr>
      </w:pPr>
      <w:r w:rsidRPr="0017143B">
        <w:rPr>
          <w:b w:val="0"/>
          <w:color w:val="auto"/>
          <w:szCs w:val="28"/>
        </w:rPr>
        <w:t xml:space="preserve">za práce konané v dvousměnném pracovním režimu nejméně </w:t>
      </w:r>
      <w:r w:rsidRPr="0017143B">
        <w:rPr>
          <w:b w:val="0"/>
          <w:szCs w:val="28"/>
        </w:rPr>
        <w:t xml:space="preserve">600 Kč měsíčně, </w:t>
      </w:r>
    </w:p>
    <w:p w:rsidR="008C3D1E" w:rsidRPr="0017143B" w:rsidRDefault="008C3D1E" w:rsidP="008C3D1E">
      <w:pPr>
        <w:pStyle w:val="KSodsazen2"/>
        <w:suppressAutoHyphens/>
        <w:adjustRightInd/>
        <w:spacing w:line="240" w:lineRule="auto"/>
        <w:ind w:left="360" w:firstLine="0"/>
        <w:textAlignment w:val="auto"/>
        <w:rPr>
          <w:b w:val="0"/>
          <w:szCs w:val="28"/>
        </w:rPr>
      </w:pPr>
    </w:p>
    <w:p w:rsidR="00DD0784" w:rsidRDefault="00DD0784" w:rsidP="00DD0784">
      <w:pPr>
        <w:pStyle w:val="KSodsazen2"/>
        <w:numPr>
          <w:ilvl w:val="0"/>
          <w:numId w:val="29"/>
        </w:numPr>
        <w:tabs>
          <w:tab w:val="clear" w:pos="720"/>
          <w:tab w:val="num" w:pos="360"/>
        </w:tabs>
        <w:suppressAutoHyphens/>
        <w:adjustRightInd/>
        <w:spacing w:line="240" w:lineRule="auto"/>
        <w:ind w:left="360" w:firstLine="0"/>
        <w:textAlignment w:val="auto"/>
        <w:rPr>
          <w:b w:val="0"/>
          <w:color w:val="auto"/>
          <w:szCs w:val="28"/>
        </w:rPr>
      </w:pPr>
      <w:r w:rsidRPr="0017143B">
        <w:rPr>
          <w:b w:val="0"/>
          <w:szCs w:val="28"/>
        </w:rPr>
        <w:t xml:space="preserve">za práce konané v třísměnném a nepřetržitém pracovním režimu nejméně </w:t>
      </w:r>
      <w:r w:rsidRPr="0017143B">
        <w:rPr>
          <w:b w:val="0"/>
          <w:szCs w:val="28"/>
        </w:rPr>
        <w:lastRenderedPageBreak/>
        <w:t>800 Kč</w:t>
      </w:r>
      <w:r w:rsidRPr="0017143B">
        <w:rPr>
          <w:b w:val="0"/>
          <w:color w:val="auto"/>
          <w:szCs w:val="28"/>
        </w:rPr>
        <w:t xml:space="preserve"> měsíčně, </w:t>
      </w:r>
    </w:p>
    <w:p w:rsidR="008C3D1E" w:rsidRPr="0017143B" w:rsidRDefault="008C3D1E" w:rsidP="008C3D1E">
      <w:pPr>
        <w:pStyle w:val="KSodsazen2"/>
        <w:suppressAutoHyphens/>
        <w:adjustRightInd/>
        <w:spacing w:line="240" w:lineRule="auto"/>
        <w:ind w:left="0" w:firstLine="0"/>
        <w:textAlignment w:val="auto"/>
        <w:rPr>
          <w:b w:val="0"/>
          <w:color w:val="auto"/>
          <w:szCs w:val="28"/>
        </w:rPr>
      </w:pPr>
    </w:p>
    <w:p w:rsidR="00DD0784" w:rsidRPr="00B52A23" w:rsidRDefault="00DD0784" w:rsidP="00DD0784">
      <w:pPr>
        <w:pStyle w:val="KSodsazen2"/>
        <w:numPr>
          <w:ilvl w:val="0"/>
          <w:numId w:val="29"/>
        </w:numPr>
        <w:tabs>
          <w:tab w:val="clear" w:pos="720"/>
          <w:tab w:val="num" w:pos="360"/>
        </w:tabs>
        <w:suppressAutoHyphens/>
        <w:adjustRightInd/>
        <w:spacing w:line="240" w:lineRule="auto"/>
        <w:ind w:left="360" w:firstLine="0"/>
        <w:textAlignment w:val="auto"/>
        <w:rPr>
          <w:b w:val="0"/>
          <w:szCs w:val="28"/>
        </w:rPr>
      </w:pPr>
      <w:r>
        <w:rPr>
          <w:b w:val="0"/>
          <w:szCs w:val="28"/>
        </w:rPr>
        <w:t>za s</w:t>
      </w:r>
      <w:r w:rsidRPr="00B52A23">
        <w:rPr>
          <w:b w:val="0"/>
          <w:szCs w:val="28"/>
        </w:rPr>
        <w:t>oustavné poskytování zdravotních služeb zdravotnickými pracovníky vykonávajícími nelékařské zdravotnické povolání střídavě ve třísměnném nebo nepřetržitém provozním režimu nejméně 2.000,- Kč.</w:t>
      </w:r>
    </w:p>
    <w:p w:rsidR="00DD0784" w:rsidRPr="0017143B" w:rsidRDefault="00DD0784" w:rsidP="00DD078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D0784" w:rsidRPr="00C64A72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D0784" w:rsidRPr="00C64A72">
        <w:rPr>
          <w:rFonts w:ascii="Times New Roman" w:hAnsi="Times New Roman"/>
          <w:sz w:val="28"/>
          <w:szCs w:val="28"/>
        </w:rPr>
        <w:t xml:space="preserve">Za soustavné poskytování zdravotních služeb na </w:t>
      </w:r>
    </w:p>
    <w:p w:rsidR="00DD0784" w:rsidRPr="00C64A72" w:rsidRDefault="00DD0784" w:rsidP="00DD0784">
      <w:pPr>
        <w:numPr>
          <w:ilvl w:val="0"/>
          <w:numId w:val="30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C64A72">
        <w:rPr>
          <w:rFonts w:ascii="Times New Roman" w:hAnsi="Times New Roman"/>
          <w:sz w:val="28"/>
          <w:szCs w:val="28"/>
        </w:rPr>
        <w:t xml:space="preserve">operačních a porodních sálech, </w:t>
      </w:r>
    </w:p>
    <w:p w:rsidR="00DD0784" w:rsidRPr="00C64A72" w:rsidRDefault="00DD0784" w:rsidP="00DD0784">
      <w:pPr>
        <w:numPr>
          <w:ilvl w:val="0"/>
          <w:numId w:val="30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C64A72">
        <w:rPr>
          <w:rFonts w:ascii="Times New Roman" w:hAnsi="Times New Roman"/>
          <w:sz w:val="28"/>
          <w:szCs w:val="28"/>
        </w:rPr>
        <w:t xml:space="preserve">anesteziologickoresuscitačních odděleních a odděleních urgentního příjmu, </w:t>
      </w:r>
    </w:p>
    <w:p w:rsidR="00DD0784" w:rsidRPr="00C64A72" w:rsidRDefault="00DD0784" w:rsidP="00DD0784">
      <w:pPr>
        <w:numPr>
          <w:ilvl w:val="0"/>
          <w:numId w:val="30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C64A72">
        <w:rPr>
          <w:rFonts w:ascii="Times New Roman" w:hAnsi="Times New Roman"/>
          <w:sz w:val="28"/>
          <w:szCs w:val="28"/>
        </w:rPr>
        <w:t xml:space="preserve">jednotkách intenzivní péče, </w:t>
      </w:r>
    </w:p>
    <w:p w:rsidR="00DD0784" w:rsidRDefault="00DD0784" w:rsidP="00DD0784">
      <w:pPr>
        <w:numPr>
          <w:ilvl w:val="0"/>
          <w:numId w:val="30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onkologických odděleních,</w:t>
      </w:r>
    </w:p>
    <w:p w:rsidR="00DD0784" w:rsidRPr="00C64A72" w:rsidRDefault="00DD078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přísluší zaměstnancům zvláštní příplatek ve výši nejméně </w:t>
      </w:r>
      <w:r w:rsidR="00B510AF">
        <w:rPr>
          <w:rFonts w:ascii="Times New Roman" w:hAnsi="Times New Roman"/>
          <w:sz w:val="28"/>
          <w:szCs w:val="28"/>
        </w:rPr>
        <w:t xml:space="preserve">1.000 </w:t>
      </w:r>
      <w:r>
        <w:rPr>
          <w:rFonts w:ascii="Times New Roman" w:hAnsi="Times New Roman"/>
          <w:sz w:val="28"/>
          <w:szCs w:val="28"/>
        </w:rPr>
        <w:t>Kč.</w:t>
      </w:r>
    </w:p>
    <w:p w:rsidR="00DD078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0784">
        <w:rPr>
          <w:rFonts w:ascii="Times New Roman" w:hAnsi="Times New Roman"/>
          <w:sz w:val="28"/>
          <w:szCs w:val="28"/>
        </w:rPr>
        <w:t>Za s</w:t>
      </w:r>
      <w:r w:rsidR="00DD0784" w:rsidRPr="00C64A72">
        <w:rPr>
          <w:rFonts w:ascii="Times New Roman" w:hAnsi="Times New Roman"/>
          <w:sz w:val="28"/>
          <w:szCs w:val="28"/>
        </w:rPr>
        <w:t xml:space="preserve">oustavné poskytování přímé zdravotní nebo přímé obslužné péče osobám </w:t>
      </w:r>
    </w:p>
    <w:p w:rsidR="00DD0784" w:rsidRDefault="00DD0784" w:rsidP="00DD0784">
      <w:pPr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C64A72">
        <w:rPr>
          <w:rFonts w:ascii="Times New Roman" w:hAnsi="Times New Roman"/>
          <w:sz w:val="28"/>
          <w:szCs w:val="28"/>
        </w:rPr>
        <w:t xml:space="preserve">v psychiatrických a gerontologických odděleních lůžkových zařízení, </w:t>
      </w:r>
    </w:p>
    <w:p w:rsidR="00DD0784" w:rsidRPr="00C64A72" w:rsidRDefault="00DD0784" w:rsidP="00DD0784">
      <w:pPr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C64A72">
        <w:rPr>
          <w:rFonts w:ascii="Times New Roman" w:hAnsi="Times New Roman"/>
          <w:sz w:val="28"/>
          <w:szCs w:val="28"/>
        </w:rPr>
        <w:t xml:space="preserve">v samostatných ošetřovatelských odděleních pro osoby upoutané na lůžko nebo vyžadující jinou náročnou ošetřovatelskou péči, případně </w:t>
      </w:r>
      <w:r w:rsidR="003D7C44">
        <w:rPr>
          <w:rFonts w:ascii="Times New Roman" w:hAnsi="Times New Roman"/>
          <w:sz w:val="28"/>
          <w:szCs w:val="28"/>
        </w:rPr>
        <w:br/>
      </w:r>
      <w:r w:rsidRPr="00C64A72">
        <w:rPr>
          <w:rFonts w:ascii="Times New Roman" w:hAnsi="Times New Roman"/>
          <w:sz w:val="28"/>
          <w:szCs w:val="28"/>
        </w:rPr>
        <w:t>v samostatných ošetřovatelský</w:t>
      </w:r>
      <w:r>
        <w:rPr>
          <w:rFonts w:ascii="Times New Roman" w:hAnsi="Times New Roman"/>
          <w:sz w:val="28"/>
          <w:szCs w:val="28"/>
        </w:rPr>
        <w:t>ch o</w:t>
      </w:r>
      <w:r w:rsidRPr="00C64A72">
        <w:rPr>
          <w:rFonts w:ascii="Times New Roman" w:hAnsi="Times New Roman"/>
          <w:sz w:val="28"/>
          <w:szCs w:val="28"/>
        </w:rPr>
        <w:t xml:space="preserve">dděleních pro ošetřování dementních osob, </w:t>
      </w:r>
    </w:p>
    <w:p w:rsidR="00DD0784" w:rsidRDefault="00DD0784" w:rsidP="00DD0784">
      <w:pPr>
        <w:numPr>
          <w:ilvl w:val="0"/>
          <w:numId w:val="31"/>
        </w:numPr>
        <w:spacing w:after="200" w:line="240" w:lineRule="auto"/>
        <w:jc w:val="both"/>
      </w:pPr>
      <w:r w:rsidRPr="00C64A72">
        <w:rPr>
          <w:rFonts w:ascii="Times New Roman" w:hAnsi="Times New Roman"/>
          <w:sz w:val="28"/>
          <w:szCs w:val="28"/>
        </w:rPr>
        <w:t>tělesně nebo mentálně postiženým</w:t>
      </w:r>
      <w:r>
        <w:rPr>
          <w:rFonts w:ascii="Times New Roman" w:hAnsi="Times New Roman"/>
          <w:sz w:val="28"/>
          <w:szCs w:val="28"/>
        </w:rPr>
        <w:t>,</w:t>
      </w:r>
    </w:p>
    <w:p w:rsidR="00DD0784" w:rsidRPr="00C64A72" w:rsidRDefault="00DD078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přísluší zaměstnancům zvláštní příplatek ve výši nejméně </w:t>
      </w:r>
      <w:r w:rsidR="00B510AF">
        <w:rPr>
          <w:rFonts w:ascii="Times New Roman" w:hAnsi="Times New Roman"/>
          <w:sz w:val="28"/>
          <w:szCs w:val="28"/>
        </w:rPr>
        <w:t xml:space="preserve">1.000 </w:t>
      </w:r>
      <w:r>
        <w:rPr>
          <w:rFonts w:ascii="Times New Roman" w:hAnsi="Times New Roman"/>
          <w:sz w:val="28"/>
          <w:szCs w:val="28"/>
        </w:rPr>
        <w:t>Kč.</w:t>
      </w:r>
    </w:p>
    <w:p w:rsidR="00DD0784" w:rsidRPr="0017143B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D0784" w:rsidRPr="00D22874">
        <w:rPr>
          <w:rFonts w:ascii="Times New Roman" w:hAnsi="Times New Roman"/>
          <w:sz w:val="28"/>
          <w:szCs w:val="28"/>
        </w:rPr>
        <w:t>Zaměstnanci přísluší pouze jeden zvláštní příplatek, s výjimkou zvláštního příplatku poskytovaného za směnnost; podrobnosti upravuje § 8 odst. 3 nařízení vlády č</w:t>
      </w:r>
      <w:r w:rsidR="00DD0784" w:rsidRPr="0082713E">
        <w:rPr>
          <w:rFonts w:ascii="Times New Roman" w:hAnsi="Times New Roman"/>
          <w:sz w:val="28"/>
          <w:szCs w:val="28"/>
          <w:highlight w:val="yellow"/>
        </w:rPr>
        <w:t>. 564/2006 Sb</w:t>
      </w:r>
      <w:r w:rsidR="00DD0784" w:rsidRPr="00D22874">
        <w:rPr>
          <w:rFonts w:ascii="Times New Roman" w:hAnsi="Times New Roman"/>
          <w:sz w:val="28"/>
          <w:szCs w:val="28"/>
        </w:rPr>
        <w:t>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10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>Příplatek za práci ve ztíženém a zdraví škodlivém pracovním prostředí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7143B">
        <w:rPr>
          <w:rFonts w:ascii="Times New Roman" w:hAnsi="Times New Roman"/>
          <w:sz w:val="28"/>
          <w:szCs w:val="28"/>
        </w:rPr>
        <w:t xml:space="preserve">Za dobu práce ve ztíženém pracovním prostředí přísluší zaměstnanci dosažená mzda </w:t>
      </w:r>
      <w:r w:rsidR="008C3D1E">
        <w:rPr>
          <w:rFonts w:ascii="Times New Roman" w:hAnsi="Times New Roman"/>
          <w:sz w:val="28"/>
          <w:szCs w:val="28"/>
        </w:rPr>
        <w:t>/</w:t>
      </w:r>
      <w:r w:rsidR="00DD0784" w:rsidRPr="0017143B">
        <w:rPr>
          <w:rFonts w:ascii="Times New Roman" w:hAnsi="Times New Roman"/>
          <w:sz w:val="28"/>
          <w:szCs w:val="28"/>
        </w:rPr>
        <w:t xml:space="preserve"> plat a příplatek za práci ve ztíženém pracovním prostředí. Vymezení ztíženého pracovního prostředí a ztěžujících vlivů pro účely odměňování a výši příplatku stanoví vláda svým nařízením č. 567/2006 Sb., v platném znění. Jedná se zejména o : 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8C3D1E" w:rsidRDefault="00DD0784" w:rsidP="008C3D1E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D1E">
        <w:rPr>
          <w:rFonts w:ascii="Times New Roman" w:hAnsi="Times New Roman"/>
          <w:sz w:val="28"/>
          <w:szCs w:val="28"/>
        </w:rPr>
        <w:lastRenderedPageBreak/>
        <w:t>vědom</w:t>
      </w:r>
      <w:r w:rsidR="008C3D1E">
        <w:rPr>
          <w:rFonts w:ascii="Times New Roman" w:hAnsi="Times New Roman"/>
          <w:sz w:val="28"/>
          <w:szCs w:val="28"/>
        </w:rPr>
        <w:t>é zacházení</w:t>
      </w:r>
      <w:r w:rsidRPr="008C3D1E">
        <w:rPr>
          <w:rFonts w:ascii="Times New Roman" w:hAnsi="Times New Roman"/>
          <w:sz w:val="28"/>
          <w:szCs w:val="28"/>
        </w:rPr>
        <w:t xml:space="preserve"> s biologickými činiteli nebo jejich zdroji nebo</w:t>
      </w:r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r w:rsidR="008C3D1E">
        <w:rPr>
          <w:rFonts w:ascii="Times New Roman" w:hAnsi="Times New Roman"/>
          <w:sz w:val="28"/>
          <w:szCs w:val="28"/>
        </w:rPr>
        <w:t xml:space="preserve">přenášeči,  kterými  jsou </w:t>
      </w:r>
      <w:proofErr w:type="spellStart"/>
      <w:r w:rsidR="008C3D1E">
        <w:rPr>
          <w:rFonts w:ascii="Times New Roman" w:hAnsi="Times New Roman"/>
          <w:sz w:val="28"/>
          <w:szCs w:val="28"/>
        </w:rPr>
        <w:t>Guanarito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, </w:t>
      </w:r>
      <w:r w:rsidRPr="008C3D1E">
        <w:rPr>
          <w:rFonts w:ascii="Times New Roman" w:hAnsi="Times New Roman"/>
          <w:sz w:val="28"/>
          <w:szCs w:val="28"/>
        </w:rPr>
        <w:t xml:space="preserve">virus horečky Lasa, virus </w:t>
      </w:r>
      <w:proofErr w:type="spellStart"/>
      <w:r w:rsidRPr="008C3D1E">
        <w:rPr>
          <w:rFonts w:ascii="Times New Roman" w:hAnsi="Times New Roman"/>
          <w:sz w:val="28"/>
          <w:szCs w:val="28"/>
        </w:rPr>
        <w:t>Junin</w:t>
      </w:r>
      <w:proofErr w:type="spellEnd"/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r w:rsidRPr="008C3D1E">
        <w:rPr>
          <w:rFonts w:ascii="Times New Roman" w:hAnsi="Times New Roman"/>
          <w:sz w:val="28"/>
          <w:szCs w:val="28"/>
        </w:rPr>
        <w:t xml:space="preserve">(Argentinská nemoc), virus </w:t>
      </w:r>
      <w:proofErr w:type="spellStart"/>
      <w:r w:rsidRPr="008C3D1E">
        <w:rPr>
          <w:rFonts w:ascii="Times New Roman" w:hAnsi="Times New Roman"/>
          <w:sz w:val="28"/>
          <w:szCs w:val="28"/>
        </w:rPr>
        <w:t>Machupo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D1E">
        <w:rPr>
          <w:rFonts w:ascii="Times New Roman" w:hAnsi="Times New Roman"/>
          <w:sz w:val="28"/>
          <w:szCs w:val="28"/>
        </w:rPr>
        <w:t>Amapari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D1E">
        <w:rPr>
          <w:rFonts w:ascii="Times New Roman" w:hAnsi="Times New Roman"/>
          <w:sz w:val="28"/>
          <w:szCs w:val="28"/>
        </w:rPr>
        <w:t>Sabia</w:t>
      </w:r>
      <w:proofErr w:type="spellEnd"/>
      <w:r w:rsidRPr="008C3D1E">
        <w:rPr>
          <w:rFonts w:ascii="Times New Roman" w:hAnsi="Times New Roman"/>
          <w:sz w:val="28"/>
          <w:szCs w:val="28"/>
        </w:rPr>
        <w:t>, virus</w:t>
      </w:r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krymskokonžské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</w:t>
      </w:r>
      <w:r w:rsidR="008C3D1E">
        <w:rPr>
          <w:rFonts w:ascii="Times New Roman" w:hAnsi="Times New Roman"/>
          <w:sz w:val="28"/>
          <w:szCs w:val="28"/>
        </w:rPr>
        <w:t>hemoragické horečky,</w:t>
      </w:r>
      <w:r w:rsidRPr="008C3D1E">
        <w:rPr>
          <w:rFonts w:ascii="Times New Roman" w:hAnsi="Times New Roman"/>
          <w:sz w:val="28"/>
          <w:szCs w:val="28"/>
        </w:rPr>
        <w:t xml:space="preserve"> </w:t>
      </w:r>
      <w:r w:rsidR="008C3D1E">
        <w:rPr>
          <w:rFonts w:ascii="Times New Roman" w:hAnsi="Times New Roman"/>
          <w:sz w:val="28"/>
          <w:szCs w:val="28"/>
        </w:rPr>
        <w:t xml:space="preserve">virus </w:t>
      </w:r>
      <w:proofErr w:type="spellStart"/>
      <w:r w:rsidR="008C3D1E">
        <w:rPr>
          <w:rFonts w:ascii="Times New Roman" w:hAnsi="Times New Roman"/>
          <w:sz w:val="28"/>
          <w:szCs w:val="28"/>
        </w:rPr>
        <w:t>Ebola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, virus </w:t>
      </w:r>
      <w:proofErr w:type="spellStart"/>
      <w:r w:rsidRPr="008C3D1E">
        <w:rPr>
          <w:rFonts w:ascii="Times New Roman" w:hAnsi="Times New Roman"/>
          <w:sz w:val="28"/>
          <w:szCs w:val="28"/>
        </w:rPr>
        <w:t>Marburské</w:t>
      </w:r>
      <w:proofErr w:type="spellEnd"/>
      <w:r w:rsidR="008C3D1E" w:rsidRPr="008C3D1E">
        <w:rPr>
          <w:rFonts w:ascii="Times New Roman" w:hAnsi="Times New Roman"/>
          <w:sz w:val="28"/>
          <w:szCs w:val="28"/>
        </w:rPr>
        <w:t xml:space="preserve"> h</w:t>
      </w:r>
      <w:r w:rsidR="008C3D1E">
        <w:rPr>
          <w:rFonts w:ascii="Times New Roman" w:hAnsi="Times New Roman"/>
          <w:sz w:val="28"/>
          <w:szCs w:val="28"/>
        </w:rPr>
        <w:t xml:space="preserve">orečky, všechny typy </w:t>
      </w:r>
      <w:r w:rsidRPr="008C3D1E">
        <w:rPr>
          <w:rFonts w:ascii="Times New Roman" w:hAnsi="Times New Roman"/>
          <w:sz w:val="28"/>
          <w:szCs w:val="28"/>
        </w:rPr>
        <w:t xml:space="preserve">viru varioly, </w:t>
      </w:r>
      <w:proofErr w:type="spellStart"/>
      <w:r w:rsidRPr="008C3D1E">
        <w:rPr>
          <w:rFonts w:ascii="Times New Roman" w:hAnsi="Times New Roman"/>
          <w:sz w:val="28"/>
          <w:szCs w:val="28"/>
        </w:rPr>
        <w:t>Equine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morbilli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virus, </w:t>
      </w:r>
      <w:proofErr w:type="spellStart"/>
      <w:r w:rsidRPr="008C3D1E">
        <w:rPr>
          <w:rFonts w:ascii="Times New Roman" w:hAnsi="Times New Roman"/>
          <w:sz w:val="28"/>
          <w:szCs w:val="28"/>
        </w:rPr>
        <w:t>Brucella</w:t>
      </w:r>
      <w:proofErr w:type="spellEnd"/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r w:rsidRPr="008C3D1E">
        <w:rPr>
          <w:rFonts w:ascii="Times New Roman" w:hAnsi="Times New Roman"/>
          <w:sz w:val="28"/>
          <w:szCs w:val="28"/>
        </w:rPr>
        <w:t xml:space="preserve">abortus, </w:t>
      </w:r>
      <w:proofErr w:type="spellStart"/>
      <w:r w:rsidR="008C3D1E">
        <w:rPr>
          <w:rFonts w:ascii="Times New Roman" w:hAnsi="Times New Roman"/>
          <w:sz w:val="28"/>
          <w:szCs w:val="28"/>
        </w:rPr>
        <w:t>Brucella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melitensis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3D1E">
        <w:rPr>
          <w:rFonts w:ascii="Times New Roman" w:hAnsi="Times New Roman"/>
          <w:sz w:val="28"/>
          <w:szCs w:val="28"/>
        </w:rPr>
        <w:t>Brucella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suis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3D1E">
        <w:rPr>
          <w:rFonts w:ascii="Times New Roman" w:hAnsi="Times New Roman"/>
          <w:sz w:val="28"/>
          <w:szCs w:val="28"/>
        </w:rPr>
        <w:t>M</w:t>
      </w:r>
      <w:r w:rsidRPr="008C3D1E">
        <w:rPr>
          <w:rFonts w:ascii="Times New Roman" w:hAnsi="Times New Roman"/>
          <w:sz w:val="28"/>
          <w:szCs w:val="28"/>
        </w:rPr>
        <w:t>ycobacterium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leprae</w:t>
      </w:r>
      <w:proofErr w:type="spellEnd"/>
      <w:r w:rsidRPr="008C3D1E">
        <w:rPr>
          <w:rFonts w:ascii="Times New Roman" w:hAnsi="Times New Roman"/>
          <w:sz w:val="28"/>
          <w:szCs w:val="28"/>
        </w:rPr>
        <w:t>,</w:t>
      </w:r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Burkholderia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1E">
        <w:rPr>
          <w:rFonts w:ascii="Times New Roman" w:hAnsi="Times New Roman"/>
          <w:sz w:val="28"/>
          <w:szCs w:val="28"/>
        </w:rPr>
        <w:t>pseudomallei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C3D1E">
        <w:rPr>
          <w:rFonts w:ascii="Times New Roman" w:hAnsi="Times New Roman"/>
          <w:sz w:val="28"/>
          <w:szCs w:val="28"/>
        </w:rPr>
        <w:t>Pseudomonas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1E">
        <w:rPr>
          <w:rFonts w:ascii="Times New Roman" w:hAnsi="Times New Roman"/>
          <w:sz w:val="28"/>
          <w:szCs w:val="28"/>
        </w:rPr>
        <w:t>pseudomallei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C3D1E">
        <w:rPr>
          <w:rFonts w:ascii="Times New Roman" w:hAnsi="Times New Roman"/>
          <w:sz w:val="28"/>
          <w:szCs w:val="28"/>
        </w:rPr>
        <w:t>Burkholderia</w:t>
      </w:r>
      <w:proofErr w:type="spellEnd"/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mallei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</w:t>
      </w:r>
      <w:r w:rsidR="008C3D1E">
        <w:rPr>
          <w:rFonts w:ascii="Times New Roman" w:hAnsi="Times New Roman"/>
          <w:sz w:val="28"/>
          <w:szCs w:val="28"/>
        </w:rPr>
        <w:t>(</w:t>
      </w:r>
      <w:proofErr w:type="spellStart"/>
      <w:r w:rsidR="008C3D1E">
        <w:rPr>
          <w:rFonts w:ascii="Times New Roman" w:hAnsi="Times New Roman"/>
          <w:sz w:val="28"/>
          <w:szCs w:val="28"/>
        </w:rPr>
        <w:t>Pseudomonas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1E">
        <w:rPr>
          <w:rFonts w:ascii="Times New Roman" w:hAnsi="Times New Roman"/>
          <w:sz w:val="28"/>
          <w:szCs w:val="28"/>
        </w:rPr>
        <w:t>mallei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8C3D1E">
        <w:rPr>
          <w:rFonts w:ascii="Times New Roman" w:hAnsi="Times New Roman"/>
          <w:sz w:val="28"/>
          <w:szCs w:val="28"/>
        </w:rPr>
        <w:t>Rickettsia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1E">
        <w:rPr>
          <w:rFonts w:ascii="Times New Roman" w:hAnsi="Times New Roman"/>
          <w:sz w:val="28"/>
          <w:szCs w:val="28"/>
        </w:rPr>
        <w:t>prowazekii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D1E">
        <w:rPr>
          <w:rFonts w:ascii="Times New Roman" w:hAnsi="Times New Roman"/>
          <w:sz w:val="28"/>
          <w:szCs w:val="28"/>
        </w:rPr>
        <w:t>Rickettsia</w:t>
      </w:r>
      <w:proofErr w:type="spellEnd"/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r w:rsidRPr="008C3D1E">
        <w:rPr>
          <w:rFonts w:ascii="Times New Roman" w:hAnsi="Times New Roman"/>
          <w:sz w:val="28"/>
          <w:szCs w:val="28"/>
        </w:rPr>
        <w:t>rickettsii,</w:t>
      </w:r>
      <w:r w:rsid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1E">
        <w:rPr>
          <w:rFonts w:ascii="Times New Roman" w:hAnsi="Times New Roman"/>
          <w:sz w:val="28"/>
          <w:szCs w:val="28"/>
        </w:rPr>
        <w:t>Rickettsia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tsu</w:t>
      </w:r>
      <w:r w:rsidR="008C3D1E">
        <w:rPr>
          <w:rFonts w:ascii="Times New Roman" w:hAnsi="Times New Roman"/>
          <w:sz w:val="28"/>
          <w:szCs w:val="28"/>
        </w:rPr>
        <w:t>tsugamushi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3D1E">
        <w:rPr>
          <w:rFonts w:ascii="Times New Roman" w:hAnsi="Times New Roman"/>
          <w:sz w:val="28"/>
          <w:szCs w:val="28"/>
        </w:rPr>
        <w:t>Rickettsia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1E">
        <w:rPr>
          <w:rFonts w:ascii="Times New Roman" w:hAnsi="Times New Roman"/>
          <w:sz w:val="28"/>
          <w:szCs w:val="28"/>
        </w:rPr>
        <w:t>typhi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 </w:t>
      </w:r>
      <w:r w:rsidRPr="008C3D1E">
        <w:rPr>
          <w:rFonts w:ascii="Times New Roman" w:hAnsi="Times New Roman"/>
          <w:sz w:val="28"/>
          <w:szCs w:val="28"/>
        </w:rPr>
        <w:t>(</w:t>
      </w:r>
      <w:proofErr w:type="spellStart"/>
      <w:r w:rsidRPr="008C3D1E">
        <w:rPr>
          <w:rFonts w:ascii="Times New Roman" w:hAnsi="Times New Roman"/>
          <w:sz w:val="28"/>
          <w:szCs w:val="28"/>
        </w:rPr>
        <w:t>Rickettsia</w:t>
      </w:r>
      <w:proofErr w:type="spellEnd"/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r w:rsid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1E">
        <w:rPr>
          <w:rFonts w:ascii="Times New Roman" w:hAnsi="Times New Roman"/>
          <w:sz w:val="28"/>
          <w:szCs w:val="28"/>
        </w:rPr>
        <w:t>mooseri</w:t>
      </w:r>
      <w:proofErr w:type="spellEnd"/>
      <w:r w:rsidR="008C3D1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C3D1E">
        <w:rPr>
          <w:rFonts w:ascii="Times New Roman" w:hAnsi="Times New Roman"/>
          <w:sz w:val="28"/>
          <w:szCs w:val="28"/>
        </w:rPr>
        <w:t>Yersinia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1E">
        <w:rPr>
          <w:rFonts w:ascii="Times New Roman" w:hAnsi="Times New Roman"/>
          <w:sz w:val="28"/>
          <w:szCs w:val="28"/>
        </w:rPr>
        <w:t>pestis</w:t>
      </w:r>
      <w:proofErr w:type="spellEnd"/>
      <w:r w:rsidR="008C3D1E">
        <w:rPr>
          <w:rFonts w:ascii="Times New Roman" w:hAnsi="Times New Roman"/>
          <w:sz w:val="28"/>
          <w:szCs w:val="28"/>
        </w:rPr>
        <w:t>,  virus</w:t>
      </w:r>
      <w:r w:rsidRPr="008C3D1E">
        <w:rPr>
          <w:rFonts w:ascii="Times New Roman" w:hAnsi="Times New Roman"/>
          <w:sz w:val="28"/>
          <w:szCs w:val="28"/>
        </w:rPr>
        <w:t xml:space="preserve"> opičích neštovic nebo viry lidské</w:t>
      </w:r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r w:rsidRPr="008C3D1E">
        <w:rPr>
          <w:rFonts w:ascii="Times New Roman" w:hAnsi="Times New Roman"/>
          <w:sz w:val="28"/>
          <w:szCs w:val="28"/>
        </w:rPr>
        <w:t>imunodeficience,  Avia influ</w:t>
      </w:r>
      <w:r w:rsidR="008C3D1E">
        <w:rPr>
          <w:rFonts w:ascii="Times New Roman" w:hAnsi="Times New Roman"/>
          <w:sz w:val="28"/>
          <w:szCs w:val="28"/>
        </w:rPr>
        <w:t xml:space="preserve">enza  virus typu A, podtypu H 5 </w:t>
      </w:r>
      <w:r w:rsidRPr="008C3D1E">
        <w:rPr>
          <w:rFonts w:ascii="Times New Roman" w:hAnsi="Times New Roman"/>
          <w:sz w:val="28"/>
          <w:szCs w:val="28"/>
        </w:rPr>
        <w:t>nebo H 7 a</w:t>
      </w:r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r w:rsidRPr="008C3D1E">
        <w:rPr>
          <w:rFonts w:ascii="Times New Roman" w:hAnsi="Times New Roman"/>
          <w:sz w:val="28"/>
          <w:szCs w:val="28"/>
        </w:rPr>
        <w:t xml:space="preserve"> jeho genetické mutace, </w:t>
      </w:r>
      <w:proofErr w:type="spellStart"/>
      <w:r w:rsidRPr="008C3D1E">
        <w:rPr>
          <w:rFonts w:ascii="Times New Roman" w:hAnsi="Times New Roman"/>
          <w:sz w:val="28"/>
          <w:szCs w:val="28"/>
        </w:rPr>
        <w:t>Mycobacterium</w:t>
      </w:r>
      <w:proofErr w:type="spellEnd"/>
      <w:r w:rsidRPr="008C3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D1E">
        <w:rPr>
          <w:rFonts w:ascii="Times New Roman" w:hAnsi="Times New Roman"/>
          <w:sz w:val="28"/>
          <w:szCs w:val="28"/>
        </w:rPr>
        <w:t>tuberculosis</w:t>
      </w:r>
      <w:proofErr w:type="spellEnd"/>
      <w:r w:rsidRPr="008C3D1E">
        <w:rPr>
          <w:rFonts w:ascii="Times New Roman" w:hAnsi="Times New Roman"/>
          <w:sz w:val="28"/>
          <w:szCs w:val="28"/>
        </w:rPr>
        <w:t>,</w:t>
      </w:r>
    </w:p>
    <w:p w:rsidR="00DD0784" w:rsidRPr="0017143B" w:rsidRDefault="00DD0784" w:rsidP="008C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8C3D1E" w:rsidRDefault="00DD0784" w:rsidP="008C3D1E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D1E">
        <w:rPr>
          <w:rFonts w:ascii="Times New Roman" w:hAnsi="Times New Roman"/>
          <w:sz w:val="28"/>
          <w:szCs w:val="28"/>
        </w:rPr>
        <w:t>radiační  činnosti</w:t>
      </w:r>
      <w:r w:rsidR="008C3D1E">
        <w:rPr>
          <w:rFonts w:ascii="Times New Roman" w:hAnsi="Times New Roman"/>
          <w:sz w:val="28"/>
          <w:szCs w:val="28"/>
        </w:rPr>
        <w:t xml:space="preserve">  vykonávané  v  kontrolovaném pásmu </w:t>
      </w:r>
      <w:r w:rsidRPr="008C3D1E">
        <w:rPr>
          <w:rFonts w:ascii="Times New Roman" w:hAnsi="Times New Roman"/>
          <w:sz w:val="28"/>
          <w:szCs w:val="28"/>
        </w:rPr>
        <w:t>pracovníky</w:t>
      </w:r>
      <w:r w:rsidR="008C3D1E" w:rsidRPr="008C3D1E">
        <w:rPr>
          <w:rFonts w:ascii="Times New Roman" w:hAnsi="Times New Roman"/>
          <w:sz w:val="28"/>
          <w:szCs w:val="28"/>
        </w:rPr>
        <w:t xml:space="preserve"> </w:t>
      </w:r>
      <w:r w:rsidRPr="008C3D1E">
        <w:rPr>
          <w:rFonts w:ascii="Times New Roman" w:hAnsi="Times New Roman"/>
          <w:sz w:val="28"/>
          <w:szCs w:val="28"/>
        </w:rPr>
        <w:t>kategorie A stanovenými ve zvláštním právním předpisu,</w:t>
      </w:r>
    </w:p>
    <w:p w:rsidR="00DD0784" w:rsidRPr="0017143B" w:rsidRDefault="00DD0784" w:rsidP="008C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8C3D1E" w:rsidRDefault="008C3D1E" w:rsidP="00AD5F3C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D1E">
        <w:rPr>
          <w:rFonts w:ascii="Times New Roman" w:hAnsi="Times New Roman"/>
          <w:sz w:val="28"/>
          <w:szCs w:val="28"/>
        </w:rPr>
        <w:t xml:space="preserve">pracovní </w:t>
      </w:r>
      <w:r w:rsidR="00DD0784" w:rsidRPr="008C3D1E">
        <w:rPr>
          <w:rFonts w:ascii="Times New Roman" w:hAnsi="Times New Roman"/>
          <w:sz w:val="28"/>
          <w:szCs w:val="28"/>
        </w:rPr>
        <w:t>čin</w:t>
      </w:r>
      <w:r w:rsidRPr="008C3D1E">
        <w:rPr>
          <w:rFonts w:ascii="Times New Roman" w:hAnsi="Times New Roman"/>
          <w:sz w:val="28"/>
          <w:szCs w:val="28"/>
        </w:rPr>
        <w:t xml:space="preserve">nosti spojené s vyšetřováním a léčením </w:t>
      </w:r>
      <w:r w:rsidR="00DD0784" w:rsidRPr="008C3D1E">
        <w:rPr>
          <w:rFonts w:ascii="Times New Roman" w:hAnsi="Times New Roman"/>
          <w:sz w:val="28"/>
          <w:szCs w:val="28"/>
        </w:rPr>
        <w:t>osob</w:t>
      </w:r>
      <w:r w:rsidRPr="008C3D1E">
        <w:rPr>
          <w:rFonts w:ascii="Times New Roman" w:hAnsi="Times New Roman"/>
          <w:sz w:val="28"/>
          <w:szCs w:val="28"/>
        </w:rPr>
        <w:t xml:space="preserve"> </w:t>
      </w:r>
      <w:r w:rsidR="00DD0784" w:rsidRPr="008C3D1E">
        <w:rPr>
          <w:rFonts w:ascii="Times New Roman" w:hAnsi="Times New Roman"/>
          <w:sz w:val="28"/>
          <w:szCs w:val="28"/>
        </w:rPr>
        <w:t>hospitalizovaných na klinických pracovištích specializovaných na léčení</w:t>
      </w:r>
      <w:r w:rsidRPr="008C3D1E">
        <w:rPr>
          <w:rFonts w:ascii="Times New Roman" w:hAnsi="Times New Roman"/>
          <w:sz w:val="28"/>
          <w:szCs w:val="28"/>
        </w:rPr>
        <w:t xml:space="preserve"> </w:t>
      </w:r>
      <w:r w:rsidR="00DD0784" w:rsidRPr="008C3D1E">
        <w:rPr>
          <w:rFonts w:ascii="Times New Roman" w:hAnsi="Times New Roman"/>
          <w:sz w:val="28"/>
          <w:szCs w:val="28"/>
        </w:rPr>
        <w:t>infekčních onemocnění,</w:t>
      </w:r>
    </w:p>
    <w:p w:rsidR="00DD0784" w:rsidRPr="0017143B" w:rsidRDefault="00DD0784" w:rsidP="008C3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37033E" w:rsidRDefault="0037033E" w:rsidP="00AD5F3C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rozdělení </w:t>
      </w:r>
      <w:r w:rsidR="00DD0784" w:rsidRPr="0037033E">
        <w:rPr>
          <w:rFonts w:ascii="Times New Roman" w:hAnsi="Times New Roman"/>
          <w:sz w:val="28"/>
          <w:szCs w:val="28"/>
        </w:rPr>
        <w:t>směny nebo výkonu práce zaměstnavatelem, které v</w:t>
      </w:r>
      <w:r w:rsidRPr="0037033E">
        <w:rPr>
          <w:rFonts w:ascii="Times New Roman" w:hAnsi="Times New Roman"/>
          <w:sz w:val="28"/>
          <w:szCs w:val="28"/>
        </w:rPr>
        <w:t> </w:t>
      </w:r>
      <w:r w:rsidR="00DD0784" w:rsidRPr="0037033E">
        <w:rPr>
          <w:rFonts w:ascii="Times New Roman" w:hAnsi="Times New Roman"/>
          <w:sz w:val="28"/>
          <w:szCs w:val="28"/>
        </w:rPr>
        <w:t>souhrnu</w:t>
      </w:r>
      <w:r w:rsidRPr="0037033E">
        <w:rPr>
          <w:rFonts w:ascii="Times New Roman" w:hAnsi="Times New Roman"/>
          <w:sz w:val="28"/>
          <w:szCs w:val="28"/>
        </w:rPr>
        <w:t xml:space="preserve"> </w:t>
      </w:r>
      <w:r w:rsidR="00DD0784" w:rsidRPr="0037033E">
        <w:rPr>
          <w:rFonts w:ascii="Times New Roman" w:hAnsi="Times New Roman"/>
          <w:sz w:val="28"/>
          <w:szCs w:val="28"/>
        </w:rPr>
        <w:t>činí alespoň 90 minut, jestliže je v době přerušení výkonu práce pro</w:t>
      </w:r>
      <w:r w:rsidRPr="0037033E">
        <w:rPr>
          <w:rFonts w:ascii="Times New Roman" w:hAnsi="Times New Roman"/>
          <w:sz w:val="28"/>
          <w:szCs w:val="28"/>
        </w:rPr>
        <w:t xml:space="preserve"> </w:t>
      </w:r>
      <w:r w:rsidR="00DD0784" w:rsidRPr="0037033E">
        <w:rPr>
          <w:rFonts w:ascii="Times New Roman" w:hAnsi="Times New Roman"/>
          <w:sz w:val="28"/>
          <w:szCs w:val="28"/>
        </w:rPr>
        <w:t xml:space="preserve">zaměstnance </w:t>
      </w:r>
      <w:r>
        <w:rPr>
          <w:rFonts w:ascii="Times New Roman" w:hAnsi="Times New Roman"/>
          <w:sz w:val="28"/>
          <w:szCs w:val="28"/>
        </w:rPr>
        <w:t>n</w:t>
      </w:r>
      <w:r w:rsidR="00DD0784" w:rsidRPr="0037033E">
        <w:rPr>
          <w:rFonts w:ascii="Times New Roman" w:hAnsi="Times New Roman"/>
          <w:sz w:val="28"/>
          <w:szCs w:val="28"/>
        </w:rPr>
        <w:t>edostupné  jeho  obvyklé společenské prostředí a sociální</w:t>
      </w:r>
      <w:r w:rsidRPr="0037033E">
        <w:rPr>
          <w:rFonts w:ascii="Times New Roman" w:hAnsi="Times New Roman"/>
          <w:sz w:val="28"/>
          <w:szCs w:val="28"/>
        </w:rPr>
        <w:t xml:space="preserve"> </w:t>
      </w:r>
      <w:r w:rsidR="00DD0784" w:rsidRPr="0037033E">
        <w:rPr>
          <w:rFonts w:ascii="Times New Roman" w:hAnsi="Times New Roman"/>
          <w:sz w:val="28"/>
          <w:szCs w:val="28"/>
        </w:rPr>
        <w:t>zázemí,  nebo  je  jejich  dostupnost  značně  ztížena, nebo je ztížena</w:t>
      </w:r>
      <w:r w:rsidRPr="0037033E">
        <w:rPr>
          <w:rFonts w:ascii="Times New Roman" w:hAnsi="Times New Roman"/>
          <w:sz w:val="28"/>
          <w:szCs w:val="28"/>
        </w:rPr>
        <w:t xml:space="preserve"> </w:t>
      </w:r>
      <w:r w:rsidR="00DD0784" w:rsidRPr="0037033E">
        <w:rPr>
          <w:rFonts w:ascii="Times New Roman" w:hAnsi="Times New Roman"/>
          <w:sz w:val="28"/>
          <w:szCs w:val="28"/>
        </w:rPr>
        <w:t>ochrana  místa, ve kterém musí zaměstnanec dobu přerušení práce trávit,</w:t>
      </w:r>
      <w:r w:rsidRPr="0037033E">
        <w:rPr>
          <w:rFonts w:ascii="Times New Roman" w:hAnsi="Times New Roman"/>
          <w:sz w:val="28"/>
          <w:szCs w:val="28"/>
        </w:rPr>
        <w:t xml:space="preserve"> </w:t>
      </w:r>
      <w:r w:rsidR="00DD0784" w:rsidRPr="0037033E">
        <w:rPr>
          <w:rFonts w:ascii="Times New Roman" w:hAnsi="Times New Roman"/>
          <w:sz w:val="28"/>
          <w:szCs w:val="28"/>
        </w:rPr>
        <w:t>před klimatickými a jinými nepříznivými vlivy.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0784" w:rsidRPr="0017143B">
        <w:rPr>
          <w:rFonts w:ascii="Times New Roman" w:hAnsi="Times New Roman"/>
          <w:sz w:val="28"/>
          <w:szCs w:val="28"/>
        </w:rPr>
        <w:t xml:space="preserve">Příplatek za práci ve ztíženém pracovním prostředí činí nejméně 10 % částky, kterou stanoví </w:t>
      </w:r>
      <w:r w:rsidR="00B510AF">
        <w:rPr>
          <w:rFonts w:ascii="Times New Roman" w:hAnsi="Times New Roman"/>
          <w:sz w:val="28"/>
          <w:szCs w:val="28"/>
        </w:rPr>
        <w:t>příslušné nařízení vlády (nařízení vlády č. 567/2006 Sb.) jako</w:t>
      </w:r>
      <w:r w:rsidR="00DD0784" w:rsidRPr="0017143B">
        <w:rPr>
          <w:rFonts w:ascii="Times New Roman" w:hAnsi="Times New Roman"/>
          <w:sz w:val="28"/>
          <w:szCs w:val="28"/>
        </w:rPr>
        <w:t xml:space="preserve"> minimální mzd</w:t>
      </w:r>
      <w:r w:rsidR="00B510AF">
        <w:rPr>
          <w:rFonts w:ascii="Times New Roman" w:hAnsi="Times New Roman"/>
          <w:sz w:val="28"/>
          <w:szCs w:val="28"/>
        </w:rPr>
        <w:t>u</w:t>
      </w:r>
      <w:r w:rsidR="00DD0784" w:rsidRPr="0017143B">
        <w:rPr>
          <w:rFonts w:ascii="Times New Roman" w:hAnsi="Times New Roman"/>
          <w:sz w:val="28"/>
          <w:szCs w:val="28"/>
        </w:rPr>
        <w:t xml:space="preserve">. 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11</w:t>
      </w:r>
    </w:p>
    <w:p w:rsidR="00DD0784" w:rsidRPr="00B227EE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>Odměna za pracovní pohotovost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D95D0D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04E">
        <w:rPr>
          <w:rFonts w:ascii="Times New Roman" w:hAnsi="Times New Roman"/>
          <w:sz w:val="28"/>
          <w:szCs w:val="28"/>
        </w:rPr>
        <w:t>Za dobu pracovní pohotovosti přísluší zaměstnanci ve všední den odměna ve výši</w:t>
      </w:r>
      <w:r w:rsidRPr="00D221AF">
        <w:rPr>
          <w:rFonts w:ascii="Times New Roman" w:hAnsi="Times New Roman"/>
          <w:sz w:val="28"/>
          <w:szCs w:val="28"/>
        </w:rPr>
        <w:t xml:space="preserve"> nejméně 10 % průměrného výdělku a v sobotu, v neděli a ve svátek </w:t>
      </w:r>
      <w:r w:rsidRPr="00D95D0D">
        <w:rPr>
          <w:rFonts w:ascii="Times New Roman" w:hAnsi="Times New Roman"/>
          <w:sz w:val="28"/>
          <w:szCs w:val="28"/>
        </w:rPr>
        <w:t>ve výši nejméně 15 % průměrného výdělku.</w:t>
      </w:r>
    </w:p>
    <w:p w:rsidR="00DD0784" w:rsidRPr="00C64A72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B510AF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0AF"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12</w:t>
      </w:r>
    </w:p>
    <w:p w:rsidR="00DD0784" w:rsidRPr="00B227EE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D0784" w:rsidRPr="0046304E" w:rsidRDefault="000E44E2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Mzda nebo p</w:t>
      </w:r>
      <w:r w:rsidR="00DD0784" w:rsidRPr="00B510AF">
        <w:rPr>
          <w:rFonts w:ascii="Times New Roman" w:hAnsi="Times New Roman"/>
          <w:b/>
          <w:sz w:val="28"/>
          <w:szCs w:val="28"/>
        </w:rPr>
        <w:t>lat při překážkách v práci na straně zaměstnavatele</w:t>
      </w:r>
    </w:p>
    <w:p w:rsidR="00DD0784" w:rsidRPr="0046304E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FA1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04E">
        <w:rPr>
          <w:rFonts w:ascii="Times New Roman" w:hAnsi="Times New Roman"/>
          <w:sz w:val="28"/>
          <w:szCs w:val="28"/>
        </w:rPr>
        <w:lastRenderedPageBreak/>
        <w:t xml:space="preserve">V případě vzniku překážky v práci na straně zaměstnavatele z důvodů uvedených v § 207 písm. b) </w:t>
      </w:r>
      <w:r w:rsidR="0037033E" w:rsidRPr="0017143B">
        <w:rPr>
          <w:rFonts w:ascii="Times New Roman" w:hAnsi="Times New Roman"/>
          <w:sz w:val="28"/>
          <w:szCs w:val="28"/>
        </w:rPr>
        <w:t>zákoník</w:t>
      </w:r>
      <w:r w:rsidR="0037033E">
        <w:rPr>
          <w:rFonts w:ascii="Times New Roman" w:hAnsi="Times New Roman"/>
          <w:sz w:val="28"/>
          <w:szCs w:val="28"/>
        </w:rPr>
        <w:t>u práce</w:t>
      </w:r>
      <w:r w:rsidRPr="0046304E">
        <w:rPr>
          <w:rFonts w:ascii="Times New Roman" w:hAnsi="Times New Roman"/>
          <w:sz w:val="28"/>
          <w:szCs w:val="28"/>
        </w:rPr>
        <w:t xml:space="preserve">, a nebyl-li zaměstnanec převeden na jinou práci, poskytne mu zaměstnavatel náhradu </w:t>
      </w:r>
      <w:r w:rsidR="000E44E2">
        <w:rPr>
          <w:rFonts w:ascii="Times New Roman" w:hAnsi="Times New Roman"/>
          <w:sz w:val="28"/>
          <w:szCs w:val="28"/>
        </w:rPr>
        <w:t xml:space="preserve">mzdy nebo </w:t>
      </w:r>
      <w:r w:rsidRPr="0046304E">
        <w:rPr>
          <w:rFonts w:ascii="Times New Roman" w:hAnsi="Times New Roman"/>
          <w:sz w:val="28"/>
          <w:szCs w:val="28"/>
        </w:rPr>
        <w:t xml:space="preserve">platu ve výši nejméně </w:t>
      </w:r>
      <w:r w:rsidR="003D7C44">
        <w:rPr>
          <w:rFonts w:ascii="Times New Roman" w:hAnsi="Times New Roman"/>
          <w:sz w:val="28"/>
          <w:szCs w:val="28"/>
        </w:rPr>
        <w:br/>
      </w:r>
      <w:r w:rsidRPr="0046304E">
        <w:rPr>
          <w:rFonts w:ascii="Times New Roman" w:hAnsi="Times New Roman"/>
          <w:sz w:val="28"/>
          <w:szCs w:val="28"/>
        </w:rPr>
        <w:t>80 % průměrného výdělku.</w:t>
      </w:r>
    </w:p>
    <w:p w:rsidR="00E85FA1" w:rsidRPr="0017143B" w:rsidRDefault="00E85FA1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13</w:t>
      </w:r>
    </w:p>
    <w:p w:rsidR="00DD0784" w:rsidRPr="00B227EE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43B">
        <w:rPr>
          <w:rFonts w:ascii="Times New Roman" w:hAnsi="Times New Roman"/>
          <w:b/>
          <w:sz w:val="28"/>
          <w:szCs w:val="28"/>
        </w:rPr>
        <w:t>Mimořádné odměny a cílové odměny</w:t>
      </w:r>
    </w:p>
    <w:p w:rsidR="00DD0784" w:rsidRPr="0017143B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784" w:rsidRPr="0017143B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7143B">
        <w:rPr>
          <w:rFonts w:ascii="Times New Roman" w:hAnsi="Times New Roman"/>
          <w:sz w:val="28"/>
          <w:szCs w:val="28"/>
        </w:rPr>
        <w:t xml:space="preserve">Mimořádnou odměnu lze poskytnout za splnění mimořádných nebo zvlášť významných pracovních úkolů a za osobní pomoc při zdolávání mimořádných událostí. 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0784" w:rsidRPr="0017143B">
        <w:rPr>
          <w:rFonts w:ascii="Times New Roman" w:hAnsi="Times New Roman"/>
          <w:sz w:val="28"/>
          <w:szCs w:val="28"/>
        </w:rPr>
        <w:t>Za splnění předem stanoveného mimořádně náročného úkolu, jehož příprava, postupné zajišťování a konečná realizace je z hlediska působnosti zaměstnavatele zvlášť významná, může zaměstnavatel zaměstnanci, který se na jeho splnění bezprostředně nebo významně podílí, poskytnout cílovou odměnu. Výši odměny oznámí zaměstnavatel společně s hodnotitelnými nebo měřitelnými ukazateli před započetím plnění úkolu. Cílová odměna přísluší zaměstnanci ve výši určené příslušným nadřízeným v závislosti na plnění ukazatelů.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3D7C4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D0784" w:rsidRPr="0017143B">
        <w:rPr>
          <w:rFonts w:ascii="Times New Roman" w:hAnsi="Times New Roman"/>
          <w:sz w:val="28"/>
          <w:szCs w:val="28"/>
        </w:rPr>
        <w:t>Odborová organizace má právo být informována o přiznávání mimořádných odměn, a to formou písemné informace o průměrné výši mimořádné odměny v členění podle profesních skupin a jednotlivých provozů</w:t>
      </w:r>
      <w:r w:rsidR="000E44E2">
        <w:rPr>
          <w:rFonts w:ascii="Times New Roman" w:hAnsi="Times New Roman"/>
          <w:sz w:val="28"/>
          <w:szCs w:val="28"/>
        </w:rPr>
        <w:t xml:space="preserve"> a oddělení</w:t>
      </w:r>
      <w:r w:rsidR="00DD0784">
        <w:rPr>
          <w:rFonts w:ascii="Times New Roman" w:hAnsi="Times New Roman"/>
          <w:sz w:val="28"/>
          <w:szCs w:val="28"/>
        </w:rPr>
        <w:t xml:space="preserve"> (organizačních jednotek) </w:t>
      </w:r>
      <w:r w:rsidR="00DD0784" w:rsidRPr="0017143B">
        <w:rPr>
          <w:rFonts w:ascii="Times New Roman" w:hAnsi="Times New Roman"/>
          <w:sz w:val="28"/>
          <w:szCs w:val="28"/>
        </w:rPr>
        <w:t xml:space="preserve">do 15 pracovních dnů od </w:t>
      </w:r>
      <w:r w:rsidR="00DD0784">
        <w:rPr>
          <w:rFonts w:ascii="Times New Roman" w:hAnsi="Times New Roman"/>
          <w:sz w:val="28"/>
          <w:szCs w:val="28"/>
        </w:rPr>
        <w:t xml:space="preserve">jejího </w:t>
      </w:r>
      <w:r w:rsidR="00DD0784" w:rsidRPr="0017143B">
        <w:rPr>
          <w:rFonts w:ascii="Times New Roman" w:hAnsi="Times New Roman"/>
          <w:sz w:val="28"/>
          <w:szCs w:val="28"/>
        </w:rPr>
        <w:t>přiznání.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14</w:t>
      </w:r>
    </w:p>
    <w:p w:rsidR="0037033E" w:rsidRPr="00B227EE" w:rsidRDefault="0037033E" w:rsidP="00DD07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7033E" w:rsidRPr="0017143B" w:rsidRDefault="0037033E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Mzdový / platový výměr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46304E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Zaměstnavatel je povinen v den nástupu do práce vydat zaměstnanci písemný mzdový / platový výměr v souladu se zákoníkem práce. </w:t>
      </w:r>
      <w:r w:rsidRPr="0046304E">
        <w:rPr>
          <w:rFonts w:ascii="Times New Roman" w:hAnsi="Times New Roman"/>
          <w:sz w:val="28"/>
          <w:szCs w:val="28"/>
        </w:rPr>
        <w:t xml:space="preserve">Dojde-li ke změně výše některé složky </w:t>
      </w:r>
      <w:r>
        <w:rPr>
          <w:rFonts w:ascii="Times New Roman" w:hAnsi="Times New Roman"/>
          <w:sz w:val="28"/>
          <w:szCs w:val="28"/>
        </w:rPr>
        <w:t xml:space="preserve">mzdy </w:t>
      </w:r>
      <w:r w:rsidR="0037033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04E">
        <w:rPr>
          <w:rFonts w:ascii="Times New Roman" w:hAnsi="Times New Roman"/>
          <w:sz w:val="28"/>
          <w:szCs w:val="28"/>
        </w:rPr>
        <w:t>platu uvedené v</w:t>
      </w:r>
      <w:r>
        <w:rPr>
          <w:rFonts w:ascii="Times New Roman" w:hAnsi="Times New Roman"/>
          <w:sz w:val="28"/>
          <w:szCs w:val="28"/>
        </w:rPr>
        <w:t xml:space="preserve">e mzdovém / </w:t>
      </w:r>
      <w:r w:rsidRPr="0046304E">
        <w:rPr>
          <w:rFonts w:ascii="Times New Roman" w:hAnsi="Times New Roman"/>
          <w:sz w:val="28"/>
          <w:szCs w:val="28"/>
        </w:rPr>
        <w:t>platovém výměru, je zaměstnavatel povinen tuto skutečnost zaměstnanci písemně oznámit včetně uvedení důvodu, a to nejpozději v den, kdy změna nabývá účinnosti.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DD1">
        <w:rPr>
          <w:rFonts w:ascii="Times New Roman" w:hAnsi="Times New Roman"/>
          <w:b/>
          <w:sz w:val="28"/>
          <w:szCs w:val="28"/>
        </w:rPr>
        <w:t xml:space="preserve">Čl. </w:t>
      </w:r>
      <w:r w:rsidR="000E44E2">
        <w:rPr>
          <w:rFonts w:ascii="Times New Roman" w:hAnsi="Times New Roman"/>
          <w:b/>
          <w:sz w:val="28"/>
          <w:szCs w:val="28"/>
        </w:rPr>
        <w:t>15</w:t>
      </w:r>
      <w:r w:rsidR="000E44E2" w:rsidRPr="00AC6DD1">
        <w:rPr>
          <w:rFonts w:ascii="Times New Roman" w:hAnsi="Times New Roman"/>
          <w:b/>
          <w:sz w:val="28"/>
          <w:szCs w:val="28"/>
        </w:rPr>
        <w:t xml:space="preserve">  </w:t>
      </w:r>
    </w:p>
    <w:p w:rsidR="00DD0784" w:rsidRPr="00B227EE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D0784" w:rsidRPr="00AC6DD1" w:rsidRDefault="00DD0784" w:rsidP="00DD0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DD1">
        <w:rPr>
          <w:rFonts w:ascii="Times New Roman" w:hAnsi="Times New Roman"/>
          <w:b/>
          <w:sz w:val="28"/>
          <w:szCs w:val="28"/>
        </w:rPr>
        <w:t>Odměny k životním a pracovním výročím</w:t>
      </w:r>
    </w:p>
    <w:p w:rsidR="00DD0784" w:rsidRPr="0017143B" w:rsidRDefault="00DD0784" w:rsidP="00DD0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784" w:rsidRPr="0017143B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0784" w:rsidRPr="0017143B">
        <w:rPr>
          <w:rFonts w:ascii="Times New Roman" w:hAnsi="Times New Roman"/>
          <w:sz w:val="28"/>
          <w:szCs w:val="28"/>
        </w:rPr>
        <w:t xml:space="preserve">Zaměstnavatelé poskytují zaměstnancům v pracovním poměru odměny </w:t>
      </w:r>
      <w:r>
        <w:rPr>
          <w:rFonts w:ascii="Times New Roman" w:hAnsi="Times New Roman"/>
          <w:sz w:val="28"/>
          <w:szCs w:val="28"/>
        </w:rPr>
        <w:br/>
      </w:r>
      <w:r w:rsidR="00DD0784" w:rsidRPr="0017143B">
        <w:rPr>
          <w:rFonts w:ascii="Times New Roman" w:hAnsi="Times New Roman"/>
          <w:sz w:val="28"/>
          <w:szCs w:val="28"/>
        </w:rPr>
        <w:t xml:space="preserve">při životních a pracovních výročí nejméně v níže uvedeném rozsahu a výši: </w:t>
      </w:r>
    </w:p>
    <w:p w:rsidR="00DD0784" w:rsidRPr="0017143B" w:rsidRDefault="00DD0784" w:rsidP="00DD0784">
      <w:pPr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lastRenderedPageBreak/>
        <w:t xml:space="preserve">při dovršení 50 let a každých dalších 5 let věku – nejméně ve výši 5.000 Kč </w:t>
      </w:r>
    </w:p>
    <w:p w:rsidR="00DD0784" w:rsidRPr="0017143B" w:rsidRDefault="00DD0784" w:rsidP="00DD0784">
      <w:pPr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 xml:space="preserve">při dovršení pracovního jubilea 25 let zaměstnání – nejméně ve výši </w:t>
      </w:r>
      <w:r w:rsidR="003D7C44">
        <w:rPr>
          <w:rFonts w:ascii="Times New Roman" w:hAnsi="Times New Roman"/>
          <w:sz w:val="28"/>
          <w:szCs w:val="28"/>
        </w:rPr>
        <w:br/>
      </w:r>
      <w:r w:rsidRPr="0017143B">
        <w:rPr>
          <w:rFonts w:ascii="Times New Roman" w:hAnsi="Times New Roman"/>
          <w:sz w:val="28"/>
          <w:szCs w:val="28"/>
        </w:rPr>
        <w:t>5</w:t>
      </w:r>
      <w:r w:rsidR="001D5445">
        <w:rPr>
          <w:rFonts w:ascii="Times New Roman" w:hAnsi="Times New Roman"/>
          <w:sz w:val="28"/>
          <w:szCs w:val="28"/>
        </w:rPr>
        <w:t>.</w:t>
      </w:r>
      <w:r w:rsidRPr="0017143B">
        <w:rPr>
          <w:rFonts w:ascii="Times New Roman" w:hAnsi="Times New Roman"/>
          <w:sz w:val="28"/>
          <w:szCs w:val="28"/>
        </w:rPr>
        <w:t xml:space="preserve">000 Kč </w:t>
      </w:r>
    </w:p>
    <w:p w:rsidR="00DD0784" w:rsidRPr="0017143B" w:rsidRDefault="00DD0784" w:rsidP="00DD0784">
      <w:pPr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>při dovršení každých 10 let trvání pracovního poměru u téhož zaměstnavatele – nejméně ve výši 5</w:t>
      </w:r>
      <w:r w:rsidR="001D5445">
        <w:rPr>
          <w:rFonts w:ascii="Times New Roman" w:hAnsi="Times New Roman"/>
          <w:sz w:val="28"/>
          <w:szCs w:val="28"/>
        </w:rPr>
        <w:t>.</w:t>
      </w:r>
      <w:r w:rsidRPr="0017143B">
        <w:rPr>
          <w:rFonts w:ascii="Times New Roman" w:hAnsi="Times New Roman"/>
          <w:sz w:val="28"/>
          <w:szCs w:val="28"/>
        </w:rPr>
        <w:t xml:space="preserve">000 Kč </w:t>
      </w:r>
    </w:p>
    <w:p w:rsidR="00DD0784" w:rsidRPr="0017143B" w:rsidRDefault="00DD0784" w:rsidP="00DD0784">
      <w:pPr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143B">
        <w:rPr>
          <w:rFonts w:ascii="Times New Roman" w:hAnsi="Times New Roman"/>
          <w:sz w:val="28"/>
          <w:szCs w:val="28"/>
        </w:rPr>
        <w:t>při prvním skončení pracovní poměru po přiznání invalidního důchodu pro invaliditu třetího stupně nebo po nabytí nároku na starobní důchod  - nejméně ve výši 10.000 Kč.</w:t>
      </w:r>
    </w:p>
    <w:p w:rsidR="00DD078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0784" w:rsidRPr="0017143B">
        <w:rPr>
          <w:rFonts w:ascii="Times New Roman" w:hAnsi="Times New Roman"/>
          <w:sz w:val="28"/>
          <w:szCs w:val="28"/>
        </w:rPr>
        <w:t xml:space="preserve">Výše odměny náleží zaměstnanci bez ohledu na rozsah pracovního úvazku </w:t>
      </w:r>
      <w:r>
        <w:rPr>
          <w:rFonts w:ascii="Times New Roman" w:hAnsi="Times New Roman"/>
          <w:sz w:val="28"/>
          <w:szCs w:val="28"/>
        </w:rPr>
        <w:br/>
      </w:r>
      <w:r w:rsidR="00DD0784" w:rsidRPr="0017143B">
        <w:rPr>
          <w:rFonts w:ascii="Times New Roman" w:hAnsi="Times New Roman"/>
          <w:sz w:val="28"/>
          <w:szCs w:val="28"/>
        </w:rPr>
        <w:t xml:space="preserve">a nebudou kráceny. </w:t>
      </w:r>
    </w:p>
    <w:p w:rsidR="003D7C4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27EE" w:rsidRDefault="00B227EE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227EE" w:rsidRDefault="00B227EE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D7C44" w:rsidRDefault="003D7C44" w:rsidP="00DD07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IV. PRACOVNĚPRÁVNÍ VZTAHY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Vznik pracovního poměru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510AF" w:rsidRDefault="003D7C44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Při uzavírání pracovního poměru bude zaměstnavatel preferovat pracovní poměry na dobu </w:t>
      </w:r>
      <w:r w:rsidR="005E261C" w:rsidRPr="00B510AF">
        <w:rPr>
          <w:rFonts w:ascii="Times New Roman" w:hAnsi="Times New Roman" w:cs="Times New Roman"/>
          <w:sz w:val="28"/>
          <w:szCs w:val="28"/>
        </w:rPr>
        <w:t>neurčitou.</w:t>
      </w:r>
    </w:p>
    <w:p w:rsidR="005E261C" w:rsidRPr="00B510AF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D246EF" w:rsidRDefault="003D7C44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510AF">
        <w:rPr>
          <w:rFonts w:ascii="Times New Roman" w:hAnsi="Times New Roman" w:cs="Times New Roman"/>
          <w:sz w:val="28"/>
          <w:szCs w:val="28"/>
        </w:rPr>
        <w:t xml:space="preserve">Zaměstnavatel nebude zaměstnanci předkládat ani s ním uzavírat dohodu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B510AF">
        <w:rPr>
          <w:rFonts w:ascii="Times New Roman" w:hAnsi="Times New Roman" w:cs="Times New Roman"/>
          <w:sz w:val="28"/>
          <w:szCs w:val="28"/>
        </w:rPr>
        <w:t>o pracovní činnosti nebo dohodu o provedení práce na práce, které se budou fakticky druhově shodovat s pracemi vykonávanými zaměstnancem v jeho již existujícím pracovním poměru k zaměstnavateli (zejména na práce v rámci ústavní pohotovostní služby). V případě, že takové dohody již uzavřeny byly, zaměstnavatel se zavazuje tyto bezodkladně vypovědět.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Skončení pracovního poměru</w:t>
      </w:r>
    </w:p>
    <w:p w:rsidR="00D246EF" w:rsidRDefault="00D246EF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EF" w:rsidRDefault="003D7C44" w:rsidP="00341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Při skončení pracovního poměru výpovědí ze strany zaměstnavatele či dohodou ve smyslu § 52 písm. a), b), c) zákoníku práce, poskytne zaměstnavatel zaměstnanci informaci o právech a povinnostech uchazeče o zaměstnání. </w:t>
      </w:r>
    </w:p>
    <w:p w:rsidR="00341B4E" w:rsidRDefault="00341B4E" w:rsidP="00341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3D7C44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Zaměstnanci, u něhož dochází k rozvázání pracovního poměru výpovědí danou zaměstnavatelem z důvodů uvedených v § 52 písm. a) až c) zákoníku práce nebo dohodou z týchž důvodů, přísluší od zaměstnavatele při skončení pracovního poměru odstupné ve výši nejméně</w:t>
      </w:r>
    </w:p>
    <w:p w:rsidR="005E261C" w:rsidRDefault="005E261C" w:rsidP="005E261C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jednonásobku jeho průměrného výdělku, jestliže jeho pracovní poměr </w:t>
      </w:r>
      <w:r w:rsidR="003D7C44">
        <w:rPr>
          <w:rFonts w:ascii="Times New Roman" w:hAnsi="Times New Roman" w:cs="Times New Roman"/>
          <w:sz w:val="28"/>
          <w:szCs w:val="28"/>
          <w:lang w:eastAsia="cs-CZ"/>
        </w:rPr>
        <w:br/>
      </w:r>
      <w:r w:rsidRPr="00BE21B0">
        <w:rPr>
          <w:rFonts w:ascii="Times New Roman" w:hAnsi="Times New Roman" w:cs="Times New Roman"/>
          <w:sz w:val="28"/>
          <w:szCs w:val="28"/>
          <w:lang w:eastAsia="cs-CZ"/>
        </w:rPr>
        <w:t>u zaměstnavatele trval méně než 1 rok,</w:t>
      </w:r>
    </w:p>
    <w:p w:rsidR="0037033E" w:rsidRPr="00BE21B0" w:rsidRDefault="0037033E" w:rsidP="0037033E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Default="005E261C" w:rsidP="005E261C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dvojnásobku jeho průměrného výdělku, jestliže jeho pracovní poměr </w:t>
      </w:r>
      <w:r w:rsidR="003D7C44">
        <w:rPr>
          <w:rFonts w:ascii="Times New Roman" w:hAnsi="Times New Roman" w:cs="Times New Roman"/>
          <w:sz w:val="28"/>
          <w:szCs w:val="28"/>
          <w:lang w:eastAsia="cs-CZ"/>
        </w:rPr>
        <w:br/>
      </w:r>
      <w:r w:rsidRPr="00BE21B0">
        <w:rPr>
          <w:rFonts w:ascii="Times New Roman" w:hAnsi="Times New Roman" w:cs="Times New Roman"/>
          <w:sz w:val="28"/>
          <w:szCs w:val="28"/>
          <w:lang w:eastAsia="cs-CZ"/>
        </w:rPr>
        <w:t>u zaměstnavatele trval alespoň 1 rok a méně než 2 roky,</w:t>
      </w:r>
    </w:p>
    <w:p w:rsidR="0037033E" w:rsidRPr="00BE21B0" w:rsidRDefault="0037033E" w:rsidP="0037033E">
      <w:pPr>
        <w:pStyle w:val="Bezmezer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Default="005E261C" w:rsidP="005E261C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trojnásobku jeho průměrného výdělku, jestliže jeho pracovní poměr </w:t>
      </w:r>
      <w:r w:rsidR="003D7C44">
        <w:rPr>
          <w:rFonts w:ascii="Times New Roman" w:hAnsi="Times New Roman" w:cs="Times New Roman"/>
          <w:sz w:val="28"/>
          <w:szCs w:val="28"/>
          <w:lang w:eastAsia="cs-CZ"/>
        </w:rPr>
        <w:br/>
      </w:r>
      <w:r w:rsidRPr="00BE21B0">
        <w:rPr>
          <w:rFonts w:ascii="Times New Roman" w:hAnsi="Times New Roman" w:cs="Times New Roman"/>
          <w:sz w:val="28"/>
          <w:szCs w:val="28"/>
          <w:lang w:eastAsia="cs-CZ"/>
        </w:rPr>
        <w:t>u zaměstnavatele trval alespoň 2 roky,</w:t>
      </w:r>
    </w:p>
    <w:p w:rsidR="0037033E" w:rsidRPr="00BE21B0" w:rsidRDefault="0037033E" w:rsidP="0037033E">
      <w:pPr>
        <w:pStyle w:val="Bezmezer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5E261C" w:rsidRDefault="005E261C" w:rsidP="005E261C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čtyřnásobku jeho průměrného výdělku, jestliže jeho pracovní poměr </w:t>
      </w:r>
      <w:r w:rsidR="003D7C44">
        <w:rPr>
          <w:rFonts w:ascii="Times New Roman" w:hAnsi="Times New Roman" w:cs="Times New Roman"/>
          <w:sz w:val="28"/>
          <w:szCs w:val="28"/>
          <w:lang w:eastAsia="cs-CZ"/>
        </w:rPr>
        <w:br/>
      </w: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u zaměstnavatele trval alespoň 10 let, </w:t>
      </w:r>
    </w:p>
    <w:p w:rsidR="0037033E" w:rsidRPr="00BE21B0" w:rsidRDefault="0037033E" w:rsidP="0037033E">
      <w:pPr>
        <w:pStyle w:val="Bezmezer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7033E" w:rsidRPr="003D7C44" w:rsidRDefault="005E261C" w:rsidP="005E261C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pětinásobku jeho průměrného výdělku, jestliže jeho pracovní poměr </w:t>
      </w:r>
      <w:r w:rsidR="003D7C44">
        <w:rPr>
          <w:rFonts w:ascii="Times New Roman" w:hAnsi="Times New Roman" w:cs="Times New Roman"/>
          <w:sz w:val="28"/>
          <w:szCs w:val="28"/>
          <w:lang w:eastAsia="cs-CZ"/>
        </w:rPr>
        <w:br/>
      </w:r>
      <w:r w:rsidRPr="00BE21B0">
        <w:rPr>
          <w:rFonts w:ascii="Times New Roman" w:hAnsi="Times New Roman" w:cs="Times New Roman"/>
          <w:sz w:val="28"/>
          <w:szCs w:val="28"/>
          <w:lang w:eastAsia="cs-CZ"/>
        </w:rPr>
        <w:t xml:space="preserve">u zaměstnavatele trval alespoň 20 let. 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3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Pracovní doba</w:t>
      </w:r>
    </w:p>
    <w:p w:rsidR="005E261C" w:rsidRPr="00770543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5E261C" w:rsidRPr="00BE21B0" w:rsidRDefault="003D7C44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BE21B0">
        <w:rPr>
          <w:rFonts w:ascii="Times New Roman" w:hAnsi="Times New Roman" w:cs="Times New Roman"/>
          <w:sz w:val="28"/>
          <w:szCs w:val="28"/>
        </w:rPr>
        <w:t>Nerovnoměrným rozvržením pracovní doby se rozumí rozvržení, při kterém zaměstnavatel nerozvrhuje rovnoměrně na jednotlivé týdny stanovenou týdenní pracovní dobu, popřípadě kratší pracovní dobu, s tím, že průměrná týdenní pracovní doba nesmí přesáhnout stanovenou týdenní pracovní dobu, popřípadě kratší pracovní dobu, za období nejméně</w:t>
      </w:r>
      <w:r w:rsidR="005E261C" w:rsidRPr="00BE21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261C">
        <w:rPr>
          <w:rFonts w:ascii="Times New Roman" w:hAnsi="Times New Roman" w:cs="Times New Roman"/>
          <w:sz w:val="28"/>
          <w:szCs w:val="28"/>
        </w:rPr>
        <w:t xml:space="preserve">26 týdnů po sobě jdoucích.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>
        <w:rPr>
          <w:rFonts w:ascii="Times New Roman" w:hAnsi="Times New Roman" w:cs="Times New Roman"/>
          <w:sz w:val="28"/>
          <w:szCs w:val="28"/>
        </w:rPr>
        <w:t>Jen P</w:t>
      </w:r>
      <w:r w:rsidR="005E261C" w:rsidRPr="00BE21B0">
        <w:rPr>
          <w:rFonts w:ascii="Times New Roman" w:hAnsi="Times New Roman" w:cs="Times New Roman"/>
          <w:sz w:val="28"/>
          <w:szCs w:val="28"/>
        </w:rPr>
        <w:t>odniková kolektivní smlouva může toto období vymezit nejvýše na 52 týdnů po sobě jdoucích.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D246EF" w:rsidRDefault="003D7C44" w:rsidP="00D24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Zaměstnavatel je povinen vypracovat písemný rozvrh týdenní pracovní doby do směn; rozvrh pracovní doby je připraven pro zaměstnance s nerovnoměrně rozvrženou pracovní doby na celé vyrovnávací období tak, aby byla ve vyrovnávacím období v průměru naplněna stanovená týdenní pracovní doba. Zaměstnavatel prokazatelně seznámí zaměstnance s rozvrhem pracovní doby do směn nejpozději 2 týdny před začátkem období, na něž je pracovní doba rozvržena. V případě změny rozvrhu pracovní doby do směn v průběhu vyrovnávacího období bude zaměstnanec s touto změnou seznámen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nejpozději 2 týdny předem, pokud se zaměstnavatel se zaměstnancem nedohodne v jednotlivých případech jinak. </w:t>
      </w:r>
    </w:p>
    <w:p w:rsidR="005E261C" w:rsidRPr="00770543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D246EF" w:rsidRDefault="003D7C44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Při rozvrhování pracovní doby do směn dbá zaměstnavatel na spravedlivé rozvržení sváteční a víkendové práce, přihlíží k oprávněným zájmům zaměstnance na sladění profesního a rodinného života a též k potřebám zaměstnankyň a zaměstnanců pečujících o děti.  </w:t>
      </w:r>
    </w:p>
    <w:p w:rsidR="005E261C" w:rsidRPr="00BE21B0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D246EF" w:rsidRDefault="003D7C44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261C" w:rsidRPr="00D246EF">
        <w:rPr>
          <w:rFonts w:ascii="Times New Roman" w:hAnsi="Times New Roman" w:cs="Times New Roman"/>
          <w:sz w:val="28"/>
          <w:szCs w:val="28"/>
        </w:rPr>
        <w:t>Zaměstnavatel je povinen zajistit na každém pracovišti u všech zaměstnanců přehlednou a pravdivou evidenci pracovní doby s vyznačením začátků a konců odpracovaných směn, práce přesčas, doby v době pracovní pohotovosti, noční práce a evidenci pracovní pohotovosti, kterou zaměstnanec držel. Na žádost zaměstnance mu musí být umožněno nahlédnout do evidence jeho pracovní doby a pracovní pohotovosti.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4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Přestávk</w:t>
      </w:r>
      <w:r w:rsidR="00CA78BC">
        <w:rPr>
          <w:rFonts w:ascii="Times New Roman" w:hAnsi="Times New Roman" w:cs="Times New Roman"/>
          <w:b/>
          <w:sz w:val="28"/>
          <w:szCs w:val="28"/>
        </w:rPr>
        <w:t>y</w:t>
      </w:r>
      <w:r w:rsidRPr="00BE21B0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CA78BC">
        <w:rPr>
          <w:rFonts w:ascii="Times New Roman" w:hAnsi="Times New Roman" w:cs="Times New Roman"/>
          <w:b/>
          <w:sz w:val="28"/>
          <w:szCs w:val="28"/>
        </w:rPr>
        <w:t> </w:t>
      </w:r>
      <w:r w:rsidRPr="00BE21B0">
        <w:rPr>
          <w:rFonts w:ascii="Times New Roman" w:hAnsi="Times New Roman" w:cs="Times New Roman"/>
          <w:b/>
          <w:sz w:val="28"/>
          <w:szCs w:val="28"/>
        </w:rPr>
        <w:t>práci</w:t>
      </w:r>
      <w:r w:rsidR="00CA78BC">
        <w:rPr>
          <w:rFonts w:ascii="Times New Roman" w:hAnsi="Times New Roman" w:cs="Times New Roman"/>
          <w:b/>
          <w:sz w:val="28"/>
          <w:szCs w:val="28"/>
        </w:rPr>
        <w:t xml:space="preserve"> a přiměřená doba na jídlo a oddech</w:t>
      </w:r>
    </w:p>
    <w:p w:rsidR="00CA78BC" w:rsidRDefault="00CA78BC" w:rsidP="00D24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C44" w:rsidRDefault="003D7C44" w:rsidP="00D24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>Zaměstnavatel poskytuje zaměstnanci přestávku v práci na jídlo a oddech v souladu s </w:t>
      </w:r>
      <w:proofErr w:type="spellStart"/>
      <w:r w:rsidR="005E261C" w:rsidRPr="00D246EF">
        <w:rPr>
          <w:rFonts w:ascii="Times New Roman" w:hAnsi="Times New Roman" w:cs="Times New Roman"/>
          <w:sz w:val="28"/>
          <w:szCs w:val="28"/>
        </w:rPr>
        <w:t>ust</w:t>
      </w:r>
      <w:proofErr w:type="spellEnd"/>
      <w:r w:rsidR="005E261C" w:rsidRPr="00D246EF">
        <w:rPr>
          <w:rFonts w:ascii="Times New Roman" w:hAnsi="Times New Roman" w:cs="Times New Roman"/>
          <w:sz w:val="28"/>
          <w:szCs w:val="28"/>
        </w:rPr>
        <w:t xml:space="preserve">. § 88 zákoníku práce. Přestávky jsou rozvrhovány tak, aby naplnily svůj účel a nevedly k umělému prodlužování pracovní doby. </w:t>
      </w:r>
    </w:p>
    <w:p w:rsidR="005E261C" w:rsidRPr="00D246EF" w:rsidRDefault="003D7C44" w:rsidP="00D24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D246EF">
        <w:rPr>
          <w:rFonts w:ascii="Times New Roman" w:hAnsi="Times New Roman" w:cs="Times New Roman"/>
          <w:sz w:val="28"/>
          <w:szCs w:val="28"/>
        </w:rPr>
        <w:t>Zaměstnavatelé se zavazují nepřipustit pouhé formalizované vykazování přestávky na jídlo a oddech, které nejsou zaměstnancem fakticky čerpány. Rozvržení přestávek na jídlo a oddech je zaměstnavatel povinen předem projednat s odborovou organizací.</w:t>
      </w:r>
    </w:p>
    <w:p w:rsidR="005E261C" w:rsidRPr="00BE21B0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3D7C44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Jde-li o práce, které nemohou být přerušeny, musí být zaměstnanci (s výjimkou mladistvého) zajištěna přiměřená doba na oddech a jídlo; tato doba se </w:t>
      </w:r>
      <w:r w:rsidR="005E261C">
        <w:rPr>
          <w:rFonts w:ascii="Times New Roman" w:hAnsi="Times New Roman" w:cs="Times New Roman"/>
          <w:sz w:val="28"/>
          <w:szCs w:val="28"/>
        </w:rPr>
        <w:t>započítává do pracovní doby. V P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odnikových kolektivních smlouvách </w:t>
      </w:r>
      <w:r w:rsidR="000E44E2">
        <w:rPr>
          <w:rFonts w:ascii="Times New Roman" w:hAnsi="Times New Roman" w:cs="Times New Roman"/>
          <w:sz w:val="28"/>
          <w:szCs w:val="28"/>
        </w:rPr>
        <w:t>se bude</w:t>
      </w:r>
      <w:r w:rsidR="000E44E2" w:rsidRPr="00BE21B0">
        <w:rPr>
          <w:rFonts w:ascii="Times New Roman" w:hAnsi="Times New Roman" w:cs="Times New Roman"/>
          <w:sz w:val="28"/>
          <w:szCs w:val="28"/>
        </w:rPr>
        <w:t xml:space="preserve"> </w:t>
      </w:r>
      <w:r w:rsidR="005E261C" w:rsidRPr="00BE21B0">
        <w:rPr>
          <w:rFonts w:ascii="Times New Roman" w:hAnsi="Times New Roman" w:cs="Times New Roman"/>
          <w:sz w:val="28"/>
          <w:szCs w:val="28"/>
        </w:rPr>
        <w:t>konkretizovat, kterých zaměstnanců a na jakých pracovištích se zajištění přiměřené doby na jídlo a oddech týká.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5</w:t>
      </w:r>
    </w:p>
    <w:p w:rsidR="005E261C" w:rsidRPr="00B227E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Práce přesčas</w:t>
      </w:r>
    </w:p>
    <w:p w:rsidR="00D246EF" w:rsidRDefault="00D246EF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D246EF" w:rsidRDefault="003D7C44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Zaměstnavatel může požadovat práci přesčas nad rozsahu uvedený v § 93 </w:t>
      </w:r>
      <w:r>
        <w:rPr>
          <w:rFonts w:ascii="Times New Roman" w:hAnsi="Times New Roman" w:cs="Times New Roman"/>
          <w:sz w:val="28"/>
          <w:szCs w:val="28"/>
        </w:rPr>
        <w:br/>
      </w:r>
      <w:r w:rsidR="005E261C" w:rsidRPr="00D246EF">
        <w:rPr>
          <w:rFonts w:ascii="Times New Roman" w:hAnsi="Times New Roman" w:cs="Times New Roman"/>
          <w:sz w:val="28"/>
          <w:szCs w:val="28"/>
        </w:rPr>
        <w:t>odst. 2 zákoníku práce pouze na základě písemné dohody se zaměstnancem. Zaměstnanec je oprávněn tuto dohodu vypovědět bez jakéhokoli důvodu, a to ve výpovědní lhůtě jednoho měsíce, která začne běžet prvním dnem měsíce následujícího poté, kdy byla výpověď doručena zaměstnavateli.</w:t>
      </w:r>
    </w:p>
    <w:p w:rsidR="005E261C" w:rsidRPr="00BE21B0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341B4E" w:rsidRDefault="003D7C44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2: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Zaměstnavatel nesmí nařídit práci přesčas zaměstnancům, s nimiž byla sjednána kratší </w:t>
      </w:r>
      <w:r w:rsidR="004B534F">
        <w:rPr>
          <w:rFonts w:ascii="Times New Roman" w:hAnsi="Times New Roman" w:cs="Times New Roman"/>
          <w:sz w:val="28"/>
          <w:szCs w:val="28"/>
        </w:rPr>
        <w:t xml:space="preserve">pracovní doba, </w:t>
      </w:r>
      <w:r w:rsidR="005E261C" w:rsidRPr="00341B4E">
        <w:rPr>
          <w:rFonts w:ascii="Times New Roman" w:hAnsi="Times New Roman" w:cs="Times New Roman"/>
          <w:sz w:val="28"/>
          <w:szCs w:val="28"/>
        </w:rPr>
        <w:t xml:space="preserve">zaměstnankyním a zaměstnancům, kteří pečují o </w:t>
      </w:r>
      <w:r w:rsidR="005E261C" w:rsidRPr="00341B4E">
        <w:rPr>
          <w:rFonts w:ascii="Times New Roman" w:hAnsi="Times New Roman" w:cs="Times New Roman"/>
          <w:sz w:val="28"/>
          <w:szCs w:val="28"/>
        </w:rPr>
        <w:lastRenderedPageBreak/>
        <w:t>dítě mladší než 1 rok a osamělým zaměstnankyním a osamělým zaměstnancům, kteří pečují o dítě mladší než 10 let.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4B534F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6</w:t>
      </w:r>
    </w:p>
    <w:p w:rsidR="005E261C" w:rsidRPr="00B227E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Pracovní pohotovost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D246EF" w:rsidRDefault="004A14EE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>Zaměstnavatel je povinen připravit rozpis pracovní pohotovosti na kalendářní měsíc nejméně 2 týdny před počátkem daného měsíce. Ve výjimečných případech může být zaměstnanec informován o nařízení pracovní pohotovosti, v rámci dohodnutého limitu, nejméně 24 hodin před jejím začátkem a musí s jejím výkonem souhlasit.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510AF" w:rsidRDefault="004A14EE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Dohoda o pracovní pohotovosti ve smyslu § 96 zákoníku práce bude uzavírána vždy v písemné podobě s výslovným uvedením povinností smluvních stran, výše odměny za pracovní </w:t>
      </w:r>
      <w:r w:rsidR="005E261C" w:rsidRPr="00B510AF">
        <w:rPr>
          <w:rFonts w:ascii="Times New Roman" w:hAnsi="Times New Roman" w:cs="Times New Roman"/>
          <w:sz w:val="28"/>
          <w:szCs w:val="28"/>
        </w:rPr>
        <w:t>pohotovost</w:t>
      </w:r>
      <w:r w:rsidR="0037033E" w:rsidRPr="00B510AF">
        <w:rPr>
          <w:rFonts w:ascii="Times New Roman" w:hAnsi="Times New Roman" w:cs="Times New Roman"/>
          <w:sz w:val="28"/>
          <w:szCs w:val="28"/>
        </w:rPr>
        <w:t>, místa, na kterém bude zaměstnanec pracovní pohotovost držet,</w:t>
      </w:r>
      <w:r w:rsidR="005E261C" w:rsidRPr="00B510AF">
        <w:rPr>
          <w:rFonts w:ascii="Times New Roman" w:hAnsi="Times New Roman" w:cs="Times New Roman"/>
          <w:sz w:val="28"/>
          <w:szCs w:val="28"/>
        </w:rPr>
        <w:t xml:space="preserve"> a výpovědní lhůty této dohody</w:t>
      </w:r>
      <w:r w:rsidR="000E44E2">
        <w:rPr>
          <w:rFonts w:ascii="Times New Roman" w:hAnsi="Times New Roman" w:cs="Times New Roman"/>
          <w:sz w:val="28"/>
          <w:szCs w:val="28"/>
        </w:rPr>
        <w:t>, která nebude delší než výpovědní lhůta dohody o práci přesčas dle čl. 5</w:t>
      </w:r>
      <w:r>
        <w:rPr>
          <w:rFonts w:ascii="Times New Roman" w:hAnsi="Times New Roman" w:cs="Times New Roman"/>
          <w:sz w:val="28"/>
          <w:szCs w:val="28"/>
        </w:rPr>
        <w:t xml:space="preserve"> odst. 1.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EE" w:rsidRDefault="00B227E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4B534F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7</w:t>
      </w:r>
    </w:p>
    <w:p w:rsidR="005E261C" w:rsidRPr="00B227E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Dovolená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D246EF" w:rsidRDefault="00CF3525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>Dovolená</w:t>
      </w:r>
      <w:r w:rsidR="00D246EF" w:rsidRPr="00D246EF">
        <w:rPr>
          <w:rFonts w:ascii="Times New Roman" w:hAnsi="Times New Roman" w:cs="Times New Roman"/>
          <w:sz w:val="28"/>
          <w:szCs w:val="28"/>
        </w:rPr>
        <w:t xml:space="preserve"> </w:t>
      </w:r>
      <w:r w:rsidR="005E261C" w:rsidRPr="00D246EF">
        <w:rPr>
          <w:rFonts w:ascii="Times New Roman" w:hAnsi="Times New Roman" w:cs="Times New Roman"/>
          <w:sz w:val="28"/>
          <w:szCs w:val="28"/>
        </w:rPr>
        <w:t>činí pro všechny zaměstnance 5 týdnů v kalendářním roce.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D246EF" w:rsidRDefault="00CF3525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D246EF">
        <w:rPr>
          <w:rFonts w:ascii="Times New Roman" w:hAnsi="Times New Roman" w:cs="Times New Roman"/>
          <w:sz w:val="28"/>
          <w:szCs w:val="28"/>
        </w:rPr>
        <w:t>Dodatková dovolená podle § 215 zákoníku práce přísluší v délce jednoho týdne zaměstnancům, kteří po celý kalendářní rok</w:t>
      </w:r>
    </w:p>
    <w:p w:rsidR="005E261C" w:rsidRDefault="005E261C" w:rsidP="0037033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trvale pracují alespoň v rozsahu poloviny stanovené týdenní pracovní doby u p</w:t>
      </w:r>
      <w:r w:rsidR="0037033E">
        <w:rPr>
          <w:rFonts w:ascii="Times New Roman" w:hAnsi="Times New Roman" w:cs="Times New Roman"/>
          <w:sz w:val="28"/>
          <w:szCs w:val="28"/>
        </w:rPr>
        <w:t>oskytovatelů zdravotních služeb</w:t>
      </w:r>
      <w:r w:rsidRPr="00BE21B0">
        <w:rPr>
          <w:rFonts w:ascii="Times New Roman" w:hAnsi="Times New Roman" w:cs="Times New Roman"/>
          <w:sz w:val="28"/>
          <w:szCs w:val="28"/>
        </w:rPr>
        <w:t xml:space="preserve"> nebo na jejich pracovištích, kde se ošetřují nemocní s nakažlivou formou tuberkulózy </w:t>
      </w:r>
    </w:p>
    <w:p w:rsidR="0037033E" w:rsidRPr="00BE21B0" w:rsidRDefault="0037033E" w:rsidP="0037033E">
      <w:pPr>
        <w:pStyle w:val="Odstavecseseznamem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37033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jsou při práci na pracovištích s infekčními materiály vystaveni přímému nebezpečí nákazy, pokud tuto práci vykovávají</w:t>
      </w:r>
      <w:r w:rsidR="0037033E">
        <w:rPr>
          <w:rFonts w:ascii="Times New Roman" w:hAnsi="Times New Roman" w:cs="Times New Roman"/>
          <w:sz w:val="28"/>
          <w:szCs w:val="28"/>
        </w:rPr>
        <w:t xml:space="preserve"> </w:t>
      </w:r>
      <w:r w:rsidRPr="00BE21B0">
        <w:rPr>
          <w:rFonts w:ascii="Times New Roman" w:hAnsi="Times New Roman" w:cs="Times New Roman"/>
          <w:sz w:val="28"/>
          <w:szCs w:val="28"/>
        </w:rPr>
        <w:t>alespoň v rozsahu poloviny stanovené týdenní pracovní doby,</w:t>
      </w:r>
      <w:r w:rsidR="0037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33E" w:rsidRPr="0037033E" w:rsidRDefault="0037033E" w:rsidP="00370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37033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jsou při práci vystaveni ve významné míře nepříznivým účinkům ionizujícího záření,</w:t>
      </w:r>
    </w:p>
    <w:p w:rsidR="0037033E" w:rsidRPr="0037033E" w:rsidRDefault="0037033E" w:rsidP="00370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37033E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pracují při přímém ošetřování nebo obsluze duševně chorých nebo mentálně postižených alespoň v rozsahu poloviny stanovené týdenní pracovní doby.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EF" w:rsidRDefault="00CF3525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246EF" w:rsidRPr="00BE21B0">
        <w:rPr>
          <w:rFonts w:ascii="Times New Roman" w:hAnsi="Times New Roman" w:cs="Times New Roman"/>
          <w:sz w:val="28"/>
          <w:szCs w:val="28"/>
        </w:rPr>
        <w:t>Pracuje-li zaměstnanec za výše uvedených podmínek jen část kalendářního roku, přísluší mu za každých 21 takto odpracovaných dnů jedn</w:t>
      </w:r>
      <w:r w:rsidR="00D246EF">
        <w:rPr>
          <w:rFonts w:ascii="Times New Roman" w:hAnsi="Times New Roman" w:cs="Times New Roman"/>
          <w:sz w:val="28"/>
          <w:szCs w:val="28"/>
        </w:rPr>
        <w:t xml:space="preserve">a dvanáctina dodatkové dovolené. </w:t>
      </w:r>
    </w:p>
    <w:p w:rsidR="00D246EF" w:rsidRPr="00BE21B0" w:rsidRDefault="00D246EF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FA1" w:rsidRDefault="00CF3525" w:rsidP="00CF3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261C">
        <w:rPr>
          <w:rFonts w:ascii="Times New Roman" w:hAnsi="Times New Roman" w:cs="Times New Roman"/>
          <w:sz w:val="28"/>
          <w:szCs w:val="28"/>
        </w:rPr>
        <w:t>V P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odnikových kolektivních smlouvách lze konkretizovat, kterých zaměstnanců a na jakých pracovištích se právo na dodatkovou dovolenou týká. </w:t>
      </w:r>
    </w:p>
    <w:p w:rsidR="00E85FA1" w:rsidRPr="00BE21B0" w:rsidRDefault="00E85FA1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4B534F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8</w:t>
      </w:r>
    </w:p>
    <w:p w:rsidR="005E261C" w:rsidRPr="00B227E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Pracovní volno při překážkách v práci na straně zaměstnance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D246EF" w:rsidRDefault="00CF3525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Pracovní volno s náhradou platu ve výši průměrného výdělku nebo bez této náhrady poskytne zaměstnavatel zaměstnancům podle § 203 (Jiné úkony v obecném zájmu) zákoníku práce a podle nařízení vlády č. 590/2006 Sb., kterým se stanoví okruh a rozsah jiných důležitých překážek v práci. 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D246EF" w:rsidRDefault="00CF3525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Případné další nároky na pracovní volno s náhradou </w:t>
      </w:r>
      <w:r w:rsidR="0037033E">
        <w:rPr>
          <w:rFonts w:ascii="Times New Roman" w:hAnsi="Times New Roman" w:cs="Times New Roman"/>
          <w:sz w:val="28"/>
          <w:szCs w:val="28"/>
        </w:rPr>
        <w:t xml:space="preserve">mzdy nebo </w:t>
      </w:r>
      <w:r w:rsidR="005E261C" w:rsidRPr="00D246EF">
        <w:rPr>
          <w:rFonts w:ascii="Times New Roman" w:hAnsi="Times New Roman" w:cs="Times New Roman"/>
          <w:sz w:val="28"/>
          <w:szCs w:val="28"/>
        </w:rPr>
        <w:t>platu nebo bez této</w:t>
      </w:r>
      <w:r w:rsidR="0037033E">
        <w:rPr>
          <w:rFonts w:ascii="Times New Roman" w:hAnsi="Times New Roman" w:cs="Times New Roman"/>
          <w:sz w:val="28"/>
          <w:szCs w:val="28"/>
        </w:rPr>
        <w:t xml:space="preserve"> náhrady budou specifikovány v P</w:t>
      </w:r>
      <w:r w:rsidR="005E261C" w:rsidRPr="00D246EF">
        <w:rPr>
          <w:rFonts w:ascii="Times New Roman" w:hAnsi="Times New Roman" w:cs="Times New Roman"/>
          <w:sz w:val="28"/>
          <w:szCs w:val="28"/>
        </w:rPr>
        <w:t>odnikových kolektivních smlouvách.</w:t>
      </w:r>
    </w:p>
    <w:p w:rsidR="005E261C" w:rsidRDefault="00CF3525" w:rsidP="00E85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Nad rámec práv vyplývajících z pracovněprávních předpisů poskytne zaměstnavatel zaměstnancům pracovní volno s náhradou mzdy nebo platu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ve výši průměrného výdělku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v rozsahu 3 dnů v kalendářním </w:t>
      </w:r>
      <w:r w:rsidR="005E261C" w:rsidRPr="00BE21B0">
        <w:rPr>
          <w:rFonts w:ascii="Times New Roman" w:hAnsi="Times New Roman" w:cs="Times New Roman"/>
          <w:color w:val="000000"/>
          <w:sz w:val="28"/>
          <w:szCs w:val="28"/>
        </w:rPr>
        <w:t>roce za účelem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řešení krátkodobé zdravotní indispozice nebo zajištění náhlých a neodkladných osobních záležitostí zaměstnance; pracovní volno bude na žádost zaměstnance poskytnuto, nebrání-li tomu vážné provozní důvody. Poskytnutí pracovního volna podléhá předchozímu schválení nadřízeným zaměstnancem. Pracovní volno nebude zaměstnancem čerpáno v bezprostřední časové návaznosti (tj. před a po) na předem plánovanou dovolenou.</w:t>
      </w:r>
    </w:p>
    <w:p w:rsidR="00CF3525" w:rsidRPr="00770543" w:rsidRDefault="00CF3525" w:rsidP="00E85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V. PÉČE O ZAMĚSTNANCE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Zdravotní péče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D246EF" w:rsidRDefault="005E261C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6EF">
        <w:rPr>
          <w:rFonts w:ascii="Times New Roman" w:hAnsi="Times New Roman" w:cs="Times New Roman"/>
          <w:sz w:val="28"/>
          <w:szCs w:val="28"/>
        </w:rPr>
        <w:t xml:space="preserve">Zaměstnavatelé se zavazují, že k zajištění zdravotní péče u zaměstnavatele umožní v případě požadavku zaměstnanců, pokud to umožní místní podmínky, poskytování léčebné péče zaměstnancům přímo u zaměstnavatele. Svobodná volba lékaře, s výjimkou </w:t>
      </w:r>
      <w:proofErr w:type="spellStart"/>
      <w:r w:rsidRPr="00D246EF">
        <w:rPr>
          <w:rFonts w:ascii="Times New Roman" w:hAnsi="Times New Roman" w:cs="Times New Roman"/>
          <w:sz w:val="28"/>
          <w:szCs w:val="28"/>
        </w:rPr>
        <w:t>pracovnělékařské</w:t>
      </w:r>
      <w:proofErr w:type="spellEnd"/>
      <w:r w:rsidRPr="00D246EF">
        <w:rPr>
          <w:rFonts w:ascii="Times New Roman" w:hAnsi="Times New Roman" w:cs="Times New Roman"/>
          <w:sz w:val="28"/>
          <w:szCs w:val="28"/>
        </w:rPr>
        <w:t xml:space="preserve"> služby včetně vstupních a výstupních </w:t>
      </w:r>
      <w:proofErr w:type="spellStart"/>
      <w:r w:rsidRPr="00D246EF">
        <w:rPr>
          <w:rFonts w:ascii="Times New Roman" w:hAnsi="Times New Roman" w:cs="Times New Roman"/>
          <w:sz w:val="28"/>
          <w:szCs w:val="28"/>
        </w:rPr>
        <w:t>pracovnělékařských</w:t>
      </w:r>
      <w:proofErr w:type="spellEnd"/>
      <w:r w:rsidRPr="00D246EF">
        <w:rPr>
          <w:rFonts w:ascii="Times New Roman" w:hAnsi="Times New Roman" w:cs="Times New Roman"/>
          <w:sz w:val="28"/>
          <w:szCs w:val="28"/>
        </w:rPr>
        <w:t xml:space="preserve"> prohlídek, tímto není dotčena.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Stravování zaměstnanců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D246EF" w:rsidRDefault="00CF3525" w:rsidP="00D24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Zaměstnavatelé podle svých provozních možností zajistí zaměstnancům stravování formou odběru nejméně jednoho teplého jídla za zvýhodněnou cenu ve vlastním stravovacím zařízení nebo formou příspěvku na stravování (stravenky), pokud přítomnost zaměstnance v práci během stanovené směny trvá aspoň 3 hodiny. Stravování bude zajištěno podle provozních možností zaměstnavatele pro zaměstnance ve všech směnách (např. odběrem teplého jídla před noční směnou nebo poskytnutím stravenky). </w:t>
      </w:r>
    </w:p>
    <w:p w:rsidR="005E261C" w:rsidRPr="00D246EF" w:rsidRDefault="00CF3525" w:rsidP="00D24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V Podnikových kolektivních smlouvách budou sjednány bližší podmínky zajištění stravování, jeho formy a poskytování příspěvků na stravování zaměstnancům, případně jiným osobám (důchodci, žáci). </w:t>
      </w:r>
    </w:p>
    <w:p w:rsidR="005E261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3</w:t>
      </w:r>
    </w:p>
    <w:p w:rsidR="005E261C" w:rsidRPr="00B227E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Pr="00B510A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 xml:space="preserve">Penzijní </w:t>
      </w:r>
      <w:r w:rsidRPr="00B510AF">
        <w:rPr>
          <w:rFonts w:ascii="Times New Roman" w:hAnsi="Times New Roman" w:cs="Times New Roman"/>
          <w:b/>
          <w:sz w:val="28"/>
          <w:szCs w:val="28"/>
        </w:rPr>
        <w:t>připojištění/doplňkové penzijní spoření</w:t>
      </w:r>
      <w:r w:rsidR="00384A74" w:rsidRPr="00B510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61C" w:rsidRPr="00B510A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AF">
        <w:rPr>
          <w:rFonts w:ascii="Times New Roman" w:hAnsi="Times New Roman" w:cs="Times New Roman"/>
          <w:b/>
          <w:sz w:val="28"/>
          <w:szCs w:val="28"/>
        </w:rPr>
        <w:t>a soukromé životní pojištění</w:t>
      </w:r>
    </w:p>
    <w:p w:rsidR="005E261C" w:rsidRPr="00B510A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510AF" w:rsidRDefault="00CF3525" w:rsidP="005E26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B510AF">
        <w:rPr>
          <w:rFonts w:ascii="Times New Roman" w:hAnsi="Times New Roman" w:cs="Times New Roman"/>
          <w:sz w:val="28"/>
          <w:szCs w:val="28"/>
        </w:rPr>
        <w:t xml:space="preserve">Zaměstnavatelé jsou povinni přispívat </w:t>
      </w:r>
      <w:r w:rsidR="005E261C" w:rsidRPr="00B510AF">
        <w:rPr>
          <w:rFonts w:ascii="Times New Roman" w:hAnsi="Times New Roman" w:cs="Times New Roman"/>
          <w:color w:val="auto"/>
          <w:sz w:val="28"/>
          <w:szCs w:val="28"/>
        </w:rPr>
        <w:t>zaměstnancům</w:t>
      </w:r>
      <w:r w:rsidR="005E261C" w:rsidRPr="00B510AF">
        <w:rPr>
          <w:rFonts w:ascii="Times New Roman" w:hAnsi="Times New Roman" w:cs="Times New Roman"/>
          <w:sz w:val="28"/>
          <w:szCs w:val="28"/>
        </w:rPr>
        <w:t xml:space="preserve"> na příspěvek na penzijní připojištění </w:t>
      </w:r>
      <w:r w:rsidR="00B510AF">
        <w:rPr>
          <w:rFonts w:ascii="Times New Roman" w:hAnsi="Times New Roman" w:cs="Times New Roman"/>
          <w:sz w:val="28"/>
          <w:szCs w:val="28"/>
        </w:rPr>
        <w:t>/</w:t>
      </w:r>
      <w:r w:rsidR="00B510AF" w:rsidRPr="00B510AF">
        <w:rPr>
          <w:rFonts w:ascii="Times New Roman" w:hAnsi="Times New Roman" w:cs="Times New Roman"/>
          <w:sz w:val="28"/>
          <w:szCs w:val="28"/>
        </w:rPr>
        <w:t xml:space="preserve"> </w:t>
      </w:r>
      <w:r w:rsidR="005E261C" w:rsidRPr="00B510AF">
        <w:rPr>
          <w:rFonts w:ascii="Times New Roman" w:hAnsi="Times New Roman" w:cs="Times New Roman"/>
          <w:sz w:val="28"/>
          <w:szCs w:val="28"/>
        </w:rPr>
        <w:t>doplňkové penzijní spoření</w:t>
      </w:r>
      <w:r w:rsidR="00B510AF">
        <w:rPr>
          <w:rFonts w:ascii="Times New Roman" w:hAnsi="Times New Roman" w:cs="Times New Roman"/>
          <w:sz w:val="28"/>
          <w:szCs w:val="28"/>
        </w:rPr>
        <w:t xml:space="preserve"> a soukromé životní pojištění</w:t>
      </w:r>
      <w:r w:rsidR="005E261C" w:rsidRPr="00B510AF">
        <w:rPr>
          <w:rFonts w:ascii="Times New Roman" w:hAnsi="Times New Roman" w:cs="Times New Roman"/>
          <w:sz w:val="28"/>
          <w:szCs w:val="28"/>
        </w:rPr>
        <w:t>, a to bez ohledu na svoji právní formu. Příspěvek bude poskytován ve výši nejméně 500 Kč měsíčně.</w:t>
      </w:r>
    </w:p>
    <w:p w:rsidR="005E261C" w:rsidRPr="00B510AF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510AF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510AF">
        <w:rPr>
          <w:rFonts w:ascii="Times New Roman" w:hAnsi="Times New Roman" w:cs="Times New Roman"/>
          <w:sz w:val="28"/>
          <w:szCs w:val="28"/>
        </w:rPr>
        <w:t xml:space="preserve">V Podnikové kolektivní smlouvě budou sjednány základní zásady a pravidla poskytování příspěvku zaměstnancům, kteří mají uzavřenou smlouvu na penzijní připojištění /doplňkové penzijní spoření nebo na soukromé životní pojištění. </w:t>
      </w:r>
    </w:p>
    <w:p w:rsidR="00D246EF" w:rsidRPr="00B510AF" w:rsidRDefault="00D246EF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510AF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510AF">
        <w:rPr>
          <w:rFonts w:ascii="Times New Roman" w:hAnsi="Times New Roman" w:cs="Times New Roman"/>
          <w:sz w:val="28"/>
          <w:szCs w:val="28"/>
        </w:rPr>
        <w:t>Finanční příspěvek může být poskytován buď z FKSP nebo z prostředků zaměstnavatele.</w:t>
      </w:r>
    </w:p>
    <w:p w:rsidR="00384A74" w:rsidRDefault="00384A74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1420D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DF">
        <w:rPr>
          <w:rFonts w:ascii="Times New Roman" w:hAnsi="Times New Roman" w:cs="Times New Roman"/>
          <w:b/>
          <w:sz w:val="28"/>
          <w:szCs w:val="28"/>
        </w:rPr>
        <w:t>Čl. 4</w:t>
      </w:r>
    </w:p>
    <w:p w:rsidR="005E261C" w:rsidRPr="00B227E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Pr="001420D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0DF">
        <w:rPr>
          <w:rFonts w:ascii="Times New Roman" w:hAnsi="Times New Roman" w:cs="Times New Roman"/>
          <w:b/>
          <w:sz w:val="28"/>
          <w:szCs w:val="28"/>
        </w:rPr>
        <w:t>Fond kulturních a sociálních potřeb/ Sociální fond</w:t>
      </w:r>
    </w:p>
    <w:p w:rsidR="005E261C" w:rsidRPr="001420D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D246EF" w:rsidRDefault="00CF3525" w:rsidP="00D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Zaměstnavatel, u kterého je vytvářen FKSP, v souladu s vyhláškou MF ČR č. 114/2002 Sb., o fondu kulturních a sociálních potřeb, ve znění pozdějších předpisů, sjedná s odborovou organizací pravidla hospodaření s FKSP a čerpání v Podnikové kolektivní smlouvě nebo ve zvláštní písemné dohodě o FKSP. </w:t>
      </w:r>
    </w:p>
    <w:p w:rsidR="005E261C" w:rsidRPr="001420DF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CF3525" w:rsidP="00CF3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D246EF">
        <w:rPr>
          <w:rFonts w:ascii="Times New Roman" w:hAnsi="Times New Roman" w:cs="Times New Roman"/>
          <w:sz w:val="28"/>
          <w:szCs w:val="28"/>
        </w:rPr>
        <w:t xml:space="preserve">Zaměstnavatelé, kteří mohou tvořit sociální fond ze svého zisku, sjednají s odborovou organizací pravidla hospodaření se sociálním fondem v Podnikové kolektivní smlouvě. </w:t>
      </w:r>
    </w:p>
    <w:p w:rsidR="00CF3525" w:rsidRPr="00CF3525" w:rsidRDefault="00CF3525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CF3525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525">
        <w:rPr>
          <w:rFonts w:ascii="Times New Roman" w:hAnsi="Times New Roman" w:cs="Times New Roman"/>
          <w:b/>
          <w:sz w:val="28"/>
          <w:szCs w:val="28"/>
        </w:rPr>
        <w:t>Čl. 5</w:t>
      </w:r>
    </w:p>
    <w:p w:rsidR="005E261C" w:rsidRPr="00B227E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Pr="0082713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3525">
        <w:rPr>
          <w:rFonts w:ascii="Times New Roman" w:hAnsi="Times New Roman" w:cs="Times New Roman"/>
          <w:b/>
          <w:sz w:val="28"/>
          <w:szCs w:val="28"/>
        </w:rPr>
        <w:t>Zabezpečení v</w:t>
      </w:r>
      <w:r w:rsidR="0082713E" w:rsidRPr="00CF3525">
        <w:rPr>
          <w:rFonts w:ascii="Times New Roman" w:hAnsi="Times New Roman" w:cs="Times New Roman"/>
          <w:b/>
          <w:sz w:val="28"/>
          <w:szCs w:val="28"/>
        </w:rPr>
        <w:t> </w:t>
      </w:r>
      <w:r w:rsidRPr="00CF3525">
        <w:rPr>
          <w:rFonts w:ascii="Times New Roman" w:hAnsi="Times New Roman" w:cs="Times New Roman"/>
          <w:b/>
          <w:sz w:val="28"/>
          <w:szCs w:val="28"/>
        </w:rPr>
        <w:t>nezaměstnanosti</w:t>
      </w:r>
      <w:r w:rsidR="008271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61C" w:rsidRPr="004B534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4B534F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34F">
        <w:rPr>
          <w:rFonts w:ascii="Times New Roman" w:hAnsi="Times New Roman" w:cs="Times New Roman"/>
          <w:sz w:val="28"/>
          <w:szCs w:val="28"/>
        </w:rPr>
        <w:t>V případě rozvázání pracovního poměru podle § 52 písm. a) až c) zákoníku práce se může na základě písemné žádosti zaměstnance odložit splácení finančních pohledávek zaměstnavatele za zaměstnancem po dobu, po kterou bude veden úřadem práce v evidenci uchazečů o zaměstnání, nejdéle však po dobu 12 měsíců, pokud zaměstnanec závazek písemně uznal co do důvodu a výše, a nedošlo-li k jiné dohodě mezi zaměstnavatelem a zaměstnancem.</w:t>
      </w:r>
    </w:p>
    <w:p w:rsidR="005E261C" w:rsidRPr="004B534F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Default="00CF3525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_Toc418672272"/>
      <w:bookmarkStart w:id="20" w:name="_Toc418673529"/>
      <w:bookmarkStart w:id="21" w:name="_Toc418672954"/>
      <w:bookmarkStart w:id="22" w:name="_Toc418672689"/>
      <w:bookmarkStart w:id="23" w:name="_Toc418672517"/>
    </w:p>
    <w:p w:rsidR="00CF3525" w:rsidRDefault="00CF3525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EE" w:rsidRDefault="00B227EE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4F" w:rsidRPr="004B534F" w:rsidRDefault="005E261C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4F">
        <w:rPr>
          <w:rFonts w:ascii="Times New Roman" w:hAnsi="Times New Roman" w:cs="Times New Roman"/>
          <w:b/>
          <w:sz w:val="28"/>
          <w:szCs w:val="28"/>
        </w:rPr>
        <w:t>Čl</w:t>
      </w:r>
      <w:r w:rsidR="004B534F" w:rsidRPr="004B534F">
        <w:rPr>
          <w:rFonts w:ascii="Times New Roman" w:hAnsi="Times New Roman" w:cs="Times New Roman"/>
          <w:b/>
          <w:sz w:val="28"/>
          <w:szCs w:val="28"/>
        </w:rPr>
        <w:t>. 6</w:t>
      </w:r>
      <w:bookmarkEnd w:id="19"/>
      <w:r w:rsidRPr="004B534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4" w:name="_Toc418672273"/>
    </w:p>
    <w:p w:rsidR="004B534F" w:rsidRPr="00B227EE" w:rsidRDefault="004B534F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Default="005E261C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4F">
        <w:rPr>
          <w:rFonts w:ascii="Times New Roman" w:hAnsi="Times New Roman" w:cs="Times New Roman"/>
          <w:b/>
          <w:sz w:val="28"/>
          <w:szCs w:val="28"/>
        </w:rPr>
        <w:t>Péče o zaměstnance pečující o děti</w:t>
      </w:r>
      <w:bookmarkEnd w:id="20"/>
      <w:bookmarkEnd w:id="21"/>
      <w:bookmarkEnd w:id="22"/>
      <w:bookmarkEnd w:id="23"/>
      <w:bookmarkEnd w:id="24"/>
    </w:p>
    <w:p w:rsidR="00CA78BC" w:rsidRPr="004B534F" w:rsidRDefault="00CA78BC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CF3525" w:rsidP="005E2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1.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Zaměstnavatel umožní zaměstnanci umístění dítěte ve školském zařízení zřízeném za účelem předškolního vzdělávání nebo v dětské skupině, jsou-li zaměstnavatelem zřizovány nebo jinak zabezpečovány a umožňuje-li to jejich kapacita.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5E261C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2. </w:t>
      </w:r>
      <w:r w:rsidR="005E261C" w:rsidRPr="00BE21B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Zaměstnavatel může vyhradit prostory, které slouží ke krátkodobému využití a pobytu dětí zaměstnanců v rámci jejich pracovní doby</w:t>
      </w:r>
      <w:r w:rsidR="005E261C" w:rsidRPr="00BE21B0">
        <w:rPr>
          <w:rFonts w:ascii="Times New Roman" w:hAnsi="Times New Roman" w:cs="Times New Roman"/>
          <w:sz w:val="28"/>
          <w:szCs w:val="28"/>
        </w:rPr>
        <w:t>.</w:t>
      </w:r>
    </w:p>
    <w:p w:rsidR="00CF3525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BE21B0" w:rsidRDefault="00CF3525" w:rsidP="005E26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6DA" w:rsidRDefault="001236DA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VI. BEZPEČNOST A OCHRANA ZDRAVÍ PŘI PRÁCI</w:t>
      </w:r>
    </w:p>
    <w:p w:rsidR="00CA78BC" w:rsidRDefault="00CA78B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5E261C" w:rsidRPr="00B227EE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Účast zaměstnanců na řešení otázek BOZP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Zaměstnavatel je povinen se zaměstnanci projednávat všechny otázky, které souvisí s bezpečností a ochranou zdraví při práci. </w:t>
      </w:r>
    </w:p>
    <w:p w:rsidR="004B534F" w:rsidRPr="00BE21B0" w:rsidRDefault="004B534F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CF3525" w:rsidP="005E26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 bude odborové organizaci s dostatečným časovým předstihem předkládat k projednání návrhy vnitřních dokumentů zasahujících do oblasti BOZP, zejména</w:t>
      </w:r>
    </w:p>
    <w:p w:rsidR="005E261C" w:rsidRPr="00BE21B0" w:rsidRDefault="005E261C" w:rsidP="005E261C">
      <w:pPr>
        <w:numPr>
          <w:ilvl w:val="0"/>
          <w:numId w:val="26"/>
        </w:num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identifikaci a hodnocení rizik, vč. navrhovaných opatření</w:t>
      </w:r>
    </w:p>
    <w:p w:rsidR="005E261C" w:rsidRPr="00BE21B0" w:rsidRDefault="005E261C" w:rsidP="005E261C">
      <w:pPr>
        <w:numPr>
          <w:ilvl w:val="0"/>
          <w:numId w:val="26"/>
        </w:num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návrhy nebo oznámení ke kategorizaci prací vč. případných průběžných změn</w:t>
      </w:r>
    </w:p>
    <w:p w:rsidR="005E261C" w:rsidRPr="00BE21B0" w:rsidRDefault="005E261C" w:rsidP="005E261C">
      <w:pPr>
        <w:numPr>
          <w:ilvl w:val="0"/>
          <w:numId w:val="26"/>
        </w:num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1B0">
        <w:rPr>
          <w:rFonts w:ascii="Times New Roman" w:hAnsi="Times New Roman" w:cs="Times New Roman"/>
          <w:sz w:val="28"/>
          <w:szCs w:val="28"/>
        </w:rPr>
        <w:t>seznam pro poskytování OOPP</w:t>
      </w:r>
      <w:r w:rsidR="00CF3525">
        <w:rPr>
          <w:rFonts w:ascii="Times New Roman" w:hAnsi="Times New Roman" w:cs="Times New Roman"/>
          <w:sz w:val="28"/>
          <w:szCs w:val="28"/>
        </w:rPr>
        <w:t>,</w:t>
      </w:r>
      <w:r w:rsidRPr="00BE21B0">
        <w:rPr>
          <w:rFonts w:ascii="Times New Roman" w:hAnsi="Times New Roman" w:cs="Times New Roman"/>
          <w:sz w:val="28"/>
          <w:szCs w:val="28"/>
        </w:rPr>
        <w:t xml:space="preserve"> vč. případných průběžných změn</w:t>
      </w:r>
    </w:p>
    <w:p w:rsidR="00CF3525" w:rsidRDefault="00CF3525" w:rsidP="005E26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Zaměstnavatel oznámí odborové organizaci, který poskytovatel zdravotních služeb pro něj zajišťuje </w:t>
      </w:r>
      <w:proofErr w:type="spellStart"/>
      <w:r w:rsidR="005E261C" w:rsidRPr="00BE21B0">
        <w:rPr>
          <w:rFonts w:ascii="Times New Roman" w:hAnsi="Times New Roman" w:cs="Times New Roman"/>
          <w:sz w:val="28"/>
          <w:szCs w:val="28"/>
        </w:rPr>
        <w:t>pracovnělékařské</w:t>
      </w:r>
      <w:proofErr w:type="spellEnd"/>
      <w:r w:rsidR="005E261C" w:rsidRPr="00BE21B0">
        <w:rPr>
          <w:rFonts w:ascii="Times New Roman" w:hAnsi="Times New Roman" w:cs="Times New Roman"/>
          <w:sz w:val="28"/>
          <w:szCs w:val="28"/>
        </w:rPr>
        <w:t xml:space="preserve"> služby a kdo pro něj zajišťuje činnost osoby odborně způsobilé v prevenci rizik. Vyslechne a zváží případné návrhy odborové organizace v této věci.</w:t>
      </w:r>
    </w:p>
    <w:p w:rsidR="00B227EE" w:rsidRDefault="00B227E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EE" w:rsidRDefault="00B227E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EE" w:rsidRDefault="00B227E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EE" w:rsidRDefault="00B227E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EE" w:rsidRDefault="00B227E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EE" w:rsidRDefault="00B227E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EE" w:rsidRDefault="00B227EE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2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Řešení otázek bezpečnosti a ochrany zdraví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4B534F" w:rsidRDefault="005E261C" w:rsidP="004B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34F">
        <w:rPr>
          <w:rFonts w:ascii="Times New Roman" w:hAnsi="Times New Roman" w:cs="Times New Roman"/>
          <w:sz w:val="28"/>
          <w:szCs w:val="28"/>
        </w:rPr>
        <w:t>Zaměstnavatel je zejména povinen: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vyhodnotit rizika možného ohrožení zaměstnanců a přijímat opatření, která by snížila jejich působení. Bude přitom přihlížet ke stanoviskům odborové organizace ;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poskytnout zaměstnancům vhodné osobní ochranné pracovní prostředky, které je musí chránit před riziky, která nelze odstranit technickými prostředky, nebo opatřeními v oblasti bezpečnosti práce. Na pracovištích s nevyhovujícími mikroklimatickými podmínkami též ochranné nápoje ve smyslu ustanovení § 8 nařízení vlády č. 361/2007 Sb.;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zajistit pro zaměstnance kvalifikovaná školení a instruktáže k zajištění bezpečnosti a ochrany zdraví při práci. V součinnosti se zaměstnanci a jejich zástupci vyžadovat a kontrolovat plnění zásad stanovených právními a ostatními předpisy a případná nařízení stanovená orgány dozorů nad bezpečností a ochranou zdraví při práci;</w:t>
      </w:r>
    </w:p>
    <w:p w:rsidR="005E261C" w:rsidRPr="00BE21B0" w:rsidRDefault="005E261C" w:rsidP="005E261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lastRenderedPageBreak/>
        <w:t>zajistit pracoviště pro ženy, těhotné ženy a matky do konce devátého měsíce po porodu tak, aby vyhovovala požadavkům hygienických a ostatních předpisů (ZP, vyhláška č. 180/2015 Sb.);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zabezpečit v oblasti přístrojové techniky prokazatelné proškolení zaměstnanců obsluhujících stroje, přístroje a zařízení včetně kontrolní činnosti, dále zabezpečit úkoly (preventivní prohlídky, údržbu a opravy, evidenci, instruktáž obsluh) v oblasti vyhrazených technických zařízení a vybraných zdravotnických prostředků v rozsahu platných vyhlášek a následné odstraňování závad;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5E261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zjišťovat rizikové faktory, zajišťovat způsob jejich měření, hodnocením je objektivizovat, informovat zaměstnance, a případně vydávat nápravná opatření a kontrolovat jejich dodržování. V rámci prevence rizik přijímat opatření k omezení rizik tak, aby ohrožení bezpečnosti a ochrany zdraví zaměstnanců bylo minimalizováno.</w:t>
      </w:r>
    </w:p>
    <w:p w:rsidR="001236DA" w:rsidRPr="001236DA" w:rsidRDefault="001236DA" w:rsidP="001236D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236DA" w:rsidRDefault="001236DA" w:rsidP="001236D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Default="00CF3525" w:rsidP="001236D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Default="00CF3525" w:rsidP="001236D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Default="00CF3525" w:rsidP="001236D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525" w:rsidRPr="00BE21B0" w:rsidRDefault="00CF3525" w:rsidP="001236D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3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Kontrola nad bezpečností a ochranou zdraví při práci</w:t>
      </w:r>
    </w:p>
    <w:p w:rsidR="005E261C" w:rsidRPr="00BE21B0" w:rsidRDefault="005E261C" w:rsidP="005E261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CF3525" w:rsidP="004B534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BE21B0">
        <w:rPr>
          <w:rFonts w:ascii="Times New Roman" w:hAnsi="Times New Roman" w:cs="Times New Roman"/>
          <w:sz w:val="28"/>
          <w:szCs w:val="28"/>
        </w:rPr>
        <w:t>Příslušný odborový orgán má právo vykonávat kontrolu nad tím, jak zaměstnavatel plní své povinnosti na úseku zajištění bezpečnosti a ochrany zdraví zaměstnanců ve smyslu ustanovení zákoníku práce. Zaměstnavatel je povinen umožnit příslušným odborovým orgánům účast při jednání o otázkách, které se této problematiky týkají a poskytnout jim potřebné informace.</w:t>
      </w:r>
    </w:p>
    <w:p w:rsidR="005E261C" w:rsidRPr="00BE21B0" w:rsidRDefault="005E261C" w:rsidP="004B534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CF3525" w:rsidP="004B534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 je povinen organizovat alespoň jednou v roce prověrku bezpečnosti a ochrany zdraví na všech pracovištích a zařízeních zaměstnavatele v dohodě s příslušným odborovým orgánem. O výsledku prověrky zpracuje zprávu, kde budou uvedeny zjištěné nedostatky, termíny odstranění těchto nedostatků, a zaměstnanci, kteří jsou odpovědni za jejich včasné odstranění.</w:t>
      </w:r>
    </w:p>
    <w:p w:rsidR="005E261C" w:rsidRPr="00BE21B0" w:rsidRDefault="005E261C" w:rsidP="004B534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CF3525" w:rsidP="004B534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 bez zbytečného odkladu oznámí odborové organizaci plánovanou kontrolu orgánů státní správy (např. Oblastní inspektorát práce, Krajská hygienická stanice) a umožní odborové organizaci účast při kontrole.</w:t>
      </w:r>
    </w:p>
    <w:p w:rsidR="005E261C" w:rsidRPr="00BE21B0" w:rsidRDefault="005E261C" w:rsidP="004B534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CF3525" w:rsidP="004B53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E261C" w:rsidRPr="00BE21B0">
        <w:rPr>
          <w:rFonts w:ascii="Times New Roman" w:hAnsi="Times New Roman" w:cs="Times New Roman"/>
          <w:sz w:val="28"/>
          <w:szCs w:val="28"/>
        </w:rPr>
        <w:t>Zaměstnavatel dohodne s odborovou organizací nutná organizační opatření pro zajištění účasti odborů při vyšetřování pracovních úrazů a odškodňování pracovních úrazů a nemocí z</w:t>
      </w:r>
      <w:r w:rsidR="00384A74">
        <w:rPr>
          <w:rFonts w:ascii="Times New Roman" w:hAnsi="Times New Roman" w:cs="Times New Roman"/>
          <w:sz w:val="28"/>
          <w:szCs w:val="28"/>
        </w:rPr>
        <w:t> </w:t>
      </w:r>
      <w:r w:rsidR="005E261C" w:rsidRPr="00BE21B0">
        <w:rPr>
          <w:rFonts w:ascii="Times New Roman" w:hAnsi="Times New Roman" w:cs="Times New Roman"/>
          <w:sz w:val="28"/>
          <w:szCs w:val="28"/>
        </w:rPr>
        <w:t>povolání</w:t>
      </w:r>
      <w:r w:rsidR="00384A74">
        <w:rPr>
          <w:rFonts w:ascii="Times New Roman" w:hAnsi="Times New Roman" w:cs="Times New Roman"/>
          <w:sz w:val="28"/>
          <w:szCs w:val="28"/>
        </w:rPr>
        <w:t>.</w:t>
      </w:r>
    </w:p>
    <w:p w:rsidR="001236DA" w:rsidRDefault="001236DA" w:rsidP="004B534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82713E" w:rsidRDefault="004B534F" w:rsidP="0082713E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3E">
        <w:rPr>
          <w:rFonts w:ascii="Times New Roman" w:hAnsi="Times New Roman" w:cs="Times New Roman"/>
          <w:b/>
          <w:sz w:val="28"/>
          <w:szCs w:val="28"/>
        </w:rPr>
        <w:t>Čl. 4</w:t>
      </w:r>
    </w:p>
    <w:p w:rsidR="005E261C" w:rsidRPr="0082713E" w:rsidRDefault="005E261C" w:rsidP="005E261C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4B534F" w:rsidRDefault="005E261C" w:rsidP="005E261C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3E">
        <w:rPr>
          <w:rFonts w:ascii="Times New Roman" w:hAnsi="Times New Roman" w:cs="Times New Roman"/>
          <w:b/>
          <w:sz w:val="28"/>
          <w:szCs w:val="28"/>
        </w:rPr>
        <w:t>Náhrada škody při pracovním úrazu nebo nemoci z povolání</w:t>
      </w:r>
    </w:p>
    <w:p w:rsidR="005E261C" w:rsidRPr="004B534F" w:rsidRDefault="005E261C" w:rsidP="005E261C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4B534F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4B534F">
        <w:rPr>
          <w:rFonts w:ascii="Times New Roman" w:hAnsi="Times New Roman" w:cs="Times New Roman"/>
          <w:sz w:val="28"/>
          <w:szCs w:val="28"/>
        </w:rPr>
        <w:t xml:space="preserve">Pro objektivní zjištění a vyšetření všech okolností vzniku pracovního úrazu nebo nemoci z povolání ustanoví zaměstnavatel ve spolupráci s příslušným odborovým orgánem komisi, která na základě objektivně zjištěných skutečností posoudí každý úraz i nemoc z povolání a stanoví míru zavinění tak, aby mohla být provedena náhrada nemajetkové a majetkové újmy. Členem komise je také zástupce odborové organizace. </w:t>
      </w:r>
    </w:p>
    <w:p w:rsidR="004B534F" w:rsidRPr="004B534F" w:rsidRDefault="004B534F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4B534F">
        <w:rPr>
          <w:rFonts w:ascii="Times New Roman" w:hAnsi="Times New Roman" w:cs="Times New Roman"/>
          <w:sz w:val="28"/>
          <w:szCs w:val="28"/>
        </w:rPr>
        <w:t>Vyjádření komise ke každému úrazu či nemoci z povolání předává zaměstnavatel příslušné pojišťovně spolu s dalšími doklady, které jsou nutné pro uhrazení náhrady škody, které provádí příslušná pojišťovna ve smyslu ustanovení zákoníku práce a vyhlášky MF č. 125/1993 Sb., v platném znění.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DA" w:rsidRPr="00BE21B0" w:rsidRDefault="001236DA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2E4" w:rsidRPr="00BE21B0" w:rsidRDefault="002E02E4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4B534F" w:rsidRDefault="004B534F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4F">
        <w:rPr>
          <w:rFonts w:ascii="Times New Roman" w:hAnsi="Times New Roman" w:cs="Times New Roman"/>
          <w:b/>
          <w:sz w:val="28"/>
          <w:szCs w:val="28"/>
        </w:rPr>
        <w:t>Čl. 5</w:t>
      </w:r>
    </w:p>
    <w:p w:rsidR="005E261C" w:rsidRPr="004B534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4B534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4F">
        <w:rPr>
          <w:rFonts w:ascii="Times New Roman" w:hAnsi="Times New Roman" w:cs="Times New Roman"/>
          <w:b/>
          <w:sz w:val="28"/>
          <w:szCs w:val="28"/>
        </w:rPr>
        <w:t>Podmínky pro činnost příslušných odborových orgánů</w:t>
      </w:r>
    </w:p>
    <w:p w:rsidR="005E261C" w:rsidRPr="004B534F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4B534F">
        <w:rPr>
          <w:rFonts w:ascii="Times New Roman" w:hAnsi="Times New Roman" w:cs="Times New Roman"/>
          <w:sz w:val="28"/>
          <w:szCs w:val="28"/>
        </w:rPr>
        <w:t>Podmínky pro činnost příslušného odborového orgánu u zaměstnavatele budou vycházet z ustanovení § 108 a § 322 zákoníku práce. Zaměstnavatel umožní zaměstnancům, kteří jsou členy příslušného odborového orgánu, plnění těchto povinností a nebude je za ně postihovat.</w:t>
      </w:r>
    </w:p>
    <w:p w:rsidR="004B534F" w:rsidRPr="004B534F" w:rsidRDefault="004B534F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4B534F">
        <w:rPr>
          <w:rFonts w:ascii="Times New Roman" w:hAnsi="Times New Roman" w:cs="Times New Roman"/>
          <w:sz w:val="28"/>
          <w:szCs w:val="28"/>
        </w:rPr>
        <w:t xml:space="preserve">V </w:t>
      </w:r>
      <w:r w:rsidR="004B534F">
        <w:rPr>
          <w:rFonts w:ascii="Times New Roman" w:hAnsi="Times New Roman" w:cs="Times New Roman"/>
          <w:sz w:val="28"/>
          <w:szCs w:val="28"/>
        </w:rPr>
        <w:t>P</w:t>
      </w:r>
      <w:r w:rsidR="005E261C" w:rsidRPr="004B534F">
        <w:rPr>
          <w:rFonts w:ascii="Times New Roman" w:hAnsi="Times New Roman" w:cs="Times New Roman"/>
          <w:sz w:val="28"/>
          <w:szCs w:val="28"/>
        </w:rPr>
        <w:t>odnikových kolektivních smlouvách budou povinnosti obou smluvních stran na úseku BOZP v co největší míře konkretizovány.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VII. ZÁVĚREČNÁ USTANOVENÍ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B0">
        <w:rPr>
          <w:rFonts w:ascii="Times New Roman" w:hAnsi="Times New Roman" w:cs="Times New Roman"/>
          <w:b/>
          <w:sz w:val="28"/>
          <w:szCs w:val="28"/>
        </w:rPr>
        <w:t>Čl. 1</w:t>
      </w: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CF3525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4A74">
        <w:rPr>
          <w:rFonts w:ascii="Times New Roman" w:hAnsi="Times New Roman" w:cs="Times New Roman"/>
          <w:sz w:val="28"/>
          <w:szCs w:val="28"/>
        </w:rPr>
        <w:t>Smluvní strany této K</w:t>
      </w:r>
      <w:r w:rsidR="005E261C" w:rsidRPr="00BE21B0">
        <w:rPr>
          <w:rFonts w:ascii="Times New Roman" w:hAnsi="Times New Roman" w:cs="Times New Roman"/>
          <w:sz w:val="28"/>
          <w:szCs w:val="28"/>
        </w:rPr>
        <w:t xml:space="preserve">olektivní smlouvy budou provádět </w:t>
      </w:r>
      <w:r w:rsidR="00384A74">
        <w:rPr>
          <w:rFonts w:ascii="Times New Roman" w:hAnsi="Times New Roman" w:cs="Times New Roman"/>
          <w:sz w:val="28"/>
          <w:szCs w:val="28"/>
        </w:rPr>
        <w:t xml:space="preserve">výklad jednotlivých ustanovení Kolektivní smlouvy </w:t>
      </w:r>
      <w:r w:rsidR="005E261C" w:rsidRPr="00BE21B0">
        <w:rPr>
          <w:rFonts w:ascii="Times New Roman" w:hAnsi="Times New Roman" w:cs="Times New Roman"/>
          <w:sz w:val="28"/>
          <w:szCs w:val="28"/>
        </w:rPr>
        <w:t>společně.</w:t>
      </w:r>
    </w:p>
    <w:p w:rsidR="005E261C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772686" w:rsidRDefault="00CF3525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Dodržování závazků </w:t>
      </w:r>
      <w:r w:rsidR="00384A74">
        <w:rPr>
          <w:rFonts w:ascii="Times New Roman" w:hAnsi="Times New Roman" w:cs="Times New Roman"/>
          <w:sz w:val="28"/>
          <w:szCs w:val="28"/>
        </w:rPr>
        <w:t>sjednaných v Kolektivní smlouvě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 se smluvní strany zavazují kontrolovat průběžně,</w:t>
      </w:r>
      <w:r w:rsidR="00C53194">
        <w:rPr>
          <w:rFonts w:ascii="Times New Roman" w:hAnsi="Times New Roman" w:cs="Times New Roman"/>
          <w:sz w:val="28"/>
          <w:szCs w:val="28"/>
        </w:rPr>
        <w:t xml:space="preserve"> nejméně však jednou ročně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A74" w:rsidRDefault="00384A74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Default="004B534F" w:rsidP="003F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2</w:t>
      </w:r>
    </w:p>
    <w:p w:rsidR="003F0DF9" w:rsidRPr="003F0DF9" w:rsidRDefault="003F0DF9" w:rsidP="003F0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772686" w:rsidRDefault="002B035F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Kolektivní smlouvu je možné změnit po dohodě obou smluvních stran uzavřením písemného číslovaného dodatku Kolektivní smlouvy. 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Při vyjednávání o změnách a doplnění Kolektivní smlouvy se postupuje podle zákona o kolektivním vyjednávání. </w:t>
      </w:r>
    </w:p>
    <w:p w:rsidR="004B534F" w:rsidRDefault="004B534F" w:rsidP="00CF3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34F" w:rsidRPr="00BE21B0" w:rsidRDefault="004B534F" w:rsidP="004B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3</w:t>
      </w:r>
    </w:p>
    <w:p w:rsidR="004B534F" w:rsidRDefault="004B534F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772686" w:rsidRDefault="00CF3525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Kolektivní smlouva se uzavírá na dobu </w:t>
      </w:r>
      <w:r w:rsidR="00B510AF">
        <w:rPr>
          <w:rFonts w:ascii="Times New Roman" w:hAnsi="Times New Roman" w:cs="Times New Roman"/>
          <w:sz w:val="28"/>
          <w:szCs w:val="28"/>
        </w:rPr>
        <w:t xml:space="preserve">určitou </w:t>
      </w:r>
      <w:r w:rsidR="00B510AF" w:rsidRPr="003F0DF9">
        <w:rPr>
          <w:rFonts w:ascii="Times New Roman" w:hAnsi="Times New Roman" w:cs="Times New Roman"/>
          <w:b/>
          <w:sz w:val="28"/>
          <w:szCs w:val="28"/>
        </w:rPr>
        <w:t>od 1. 1. 2018 do 31.</w:t>
      </w:r>
      <w:r w:rsidR="00941DAB" w:rsidRPr="003F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AF" w:rsidRPr="003F0DF9">
        <w:rPr>
          <w:rFonts w:ascii="Times New Roman" w:hAnsi="Times New Roman" w:cs="Times New Roman"/>
          <w:b/>
          <w:sz w:val="28"/>
          <w:szCs w:val="28"/>
        </w:rPr>
        <w:t>12.</w:t>
      </w:r>
      <w:r w:rsidR="003F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0AF" w:rsidRPr="003F0DF9">
        <w:rPr>
          <w:rFonts w:ascii="Times New Roman" w:hAnsi="Times New Roman" w:cs="Times New Roman"/>
          <w:b/>
          <w:sz w:val="28"/>
          <w:szCs w:val="28"/>
        </w:rPr>
        <w:t>2020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61C" w:rsidRPr="00772686" w:rsidRDefault="00CF3525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Smluvní strany </w:t>
      </w:r>
      <w:r w:rsidR="002B035F">
        <w:rPr>
          <w:rFonts w:ascii="Times New Roman" w:hAnsi="Times New Roman" w:cs="Times New Roman"/>
          <w:sz w:val="28"/>
          <w:szCs w:val="28"/>
        </w:rPr>
        <w:t>zahájí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 nejméně 60 dnů před skončením platnosti Kolektivní smlouvy </w:t>
      </w:r>
      <w:r w:rsidR="005E261C">
        <w:rPr>
          <w:rFonts w:ascii="Times New Roman" w:hAnsi="Times New Roman" w:cs="Times New Roman"/>
          <w:sz w:val="28"/>
          <w:szCs w:val="28"/>
        </w:rPr>
        <w:t>jednání o uzavření nové k</w:t>
      </w:r>
      <w:r w:rsidR="005E261C" w:rsidRPr="00772686">
        <w:rPr>
          <w:rFonts w:ascii="Times New Roman" w:hAnsi="Times New Roman" w:cs="Times New Roman"/>
          <w:sz w:val="28"/>
          <w:szCs w:val="28"/>
        </w:rPr>
        <w:t>olektivní smlouvy</w:t>
      </w:r>
      <w:r w:rsidR="005E261C">
        <w:rPr>
          <w:rFonts w:ascii="Times New Roman" w:hAnsi="Times New Roman" w:cs="Times New Roman"/>
          <w:sz w:val="28"/>
          <w:szCs w:val="28"/>
        </w:rPr>
        <w:t xml:space="preserve"> vyššího stupně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 na další období.</w:t>
      </w:r>
    </w:p>
    <w:p w:rsidR="002E02E4" w:rsidRDefault="002E02E4" w:rsidP="008B5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E4" w:rsidRDefault="002E02E4" w:rsidP="008B5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E4" w:rsidRDefault="002E02E4" w:rsidP="008B5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2E4" w:rsidRDefault="002E02E4" w:rsidP="008B5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5E" w:rsidRPr="00BE21B0" w:rsidRDefault="008B565E" w:rsidP="008B5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4</w:t>
      </w:r>
    </w:p>
    <w:p w:rsidR="008B565E" w:rsidRDefault="008B565E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CC37C4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261C" w:rsidRPr="00772686">
        <w:rPr>
          <w:rFonts w:ascii="Times New Roman" w:hAnsi="Times New Roman" w:cs="Times New Roman"/>
          <w:sz w:val="28"/>
          <w:szCs w:val="28"/>
        </w:rPr>
        <w:t>Kolektivní smlouva se vyhotovuje v </w:t>
      </w:r>
      <w:r w:rsidR="002B035F">
        <w:rPr>
          <w:rFonts w:ascii="Times New Roman" w:hAnsi="Times New Roman" w:cs="Times New Roman"/>
          <w:sz w:val="28"/>
          <w:szCs w:val="28"/>
        </w:rPr>
        <w:t>sedmi</w:t>
      </w:r>
      <w:r w:rsidR="00B510AF" w:rsidRPr="00772686">
        <w:rPr>
          <w:rFonts w:ascii="Times New Roman" w:hAnsi="Times New Roman" w:cs="Times New Roman"/>
          <w:sz w:val="28"/>
          <w:szCs w:val="28"/>
        </w:rPr>
        <w:t xml:space="preserve"> 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stejnopisech s platností originálu. </w:t>
      </w:r>
      <w:r w:rsidR="002B035F">
        <w:rPr>
          <w:rFonts w:ascii="Times New Roman" w:hAnsi="Times New Roman" w:cs="Times New Roman"/>
          <w:sz w:val="28"/>
          <w:szCs w:val="28"/>
        </w:rPr>
        <w:t>Kolektivní smlouva bude po podpisu odevz</w:t>
      </w:r>
      <w:r w:rsidR="00CA5CFF">
        <w:rPr>
          <w:rFonts w:ascii="Times New Roman" w:hAnsi="Times New Roman" w:cs="Times New Roman"/>
          <w:sz w:val="28"/>
          <w:szCs w:val="28"/>
        </w:rPr>
        <w:t>d</w:t>
      </w:r>
      <w:r w:rsidR="002B035F">
        <w:rPr>
          <w:rFonts w:ascii="Times New Roman" w:hAnsi="Times New Roman" w:cs="Times New Roman"/>
          <w:sz w:val="28"/>
          <w:szCs w:val="28"/>
        </w:rPr>
        <w:t xml:space="preserve">ána k uložení na MPSV. </w:t>
      </w:r>
    </w:p>
    <w:p w:rsidR="005E261C" w:rsidRPr="00772686" w:rsidRDefault="00CC37C4" w:rsidP="005E2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61C" w:rsidRPr="00772686">
        <w:rPr>
          <w:rFonts w:ascii="Times New Roman" w:hAnsi="Times New Roman" w:cs="Times New Roman"/>
          <w:sz w:val="28"/>
          <w:szCs w:val="28"/>
        </w:rPr>
        <w:t xml:space="preserve">Tato Kolektivní smlouva nabývá platnosti dnem podpisu obou smluvních stran a nabývá účinnosti dnem </w:t>
      </w:r>
      <w:r w:rsidR="00B510AF">
        <w:rPr>
          <w:rFonts w:ascii="Times New Roman" w:hAnsi="Times New Roman" w:cs="Times New Roman"/>
          <w:sz w:val="28"/>
          <w:szCs w:val="28"/>
        </w:rPr>
        <w:t>1. 1. 2018.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t>V Praze dne  .........................</w:t>
      </w: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1C" w:rsidRPr="00BE21B0" w:rsidRDefault="005E261C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39" w:rsidRDefault="00D16D39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39" w:rsidRDefault="00D16D39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6D39" w:rsidSect="0082296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65E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Pr="00BE21B0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D16D39">
        <w:rPr>
          <w:rFonts w:ascii="Times New Roman" w:hAnsi="Times New Roman" w:cs="Times New Roman"/>
          <w:sz w:val="28"/>
          <w:szCs w:val="28"/>
        </w:rPr>
        <w:t>…………………………...............</w:t>
      </w:r>
    </w:p>
    <w:p w:rsidR="008B565E" w:rsidRPr="00D16D39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39">
        <w:rPr>
          <w:rFonts w:ascii="Times New Roman" w:hAnsi="Times New Roman" w:cs="Times New Roman"/>
          <w:b/>
          <w:sz w:val="28"/>
          <w:szCs w:val="28"/>
        </w:rPr>
        <w:t>Ing. Jaroslava Kunová</w:t>
      </w: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výkonná předsedkyně</w:t>
      </w:r>
    </w:p>
    <w:p w:rsidR="008B565E" w:rsidRP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5E">
        <w:rPr>
          <w:rFonts w:ascii="Times New Roman" w:hAnsi="Times New Roman" w:cs="Times New Roman"/>
          <w:sz w:val="28"/>
          <w:szCs w:val="28"/>
        </w:rPr>
        <w:t>Asociace nemocnic ČR</w:t>
      </w: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Pr="00BE21B0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  <w:r w:rsidR="00D16D39">
        <w:rPr>
          <w:rFonts w:ascii="Times New Roman" w:hAnsi="Times New Roman" w:cs="Times New Roman"/>
          <w:sz w:val="28"/>
          <w:szCs w:val="28"/>
        </w:rPr>
        <w:t>…………………………...............</w:t>
      </w:r>
    </w:p>
    <w:p w:rsidR="008B565E" w:rsidRPr="00D16D39" w:rsidRDefault="008B565E" w:rsidP="00D16D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6D39">
        <w:rPr>
          <w:rFonts w:ascii="Times New Roman" w:hAnsi="Times New Roman" w:cs="Times New Roman"/>
          <w:b/>
          <w:sz w:val="28"/>
          <w:szCs w:val="28"/>
        </w:rPr>
        <w:t>MUDr. Eduard Sohlich, MBA</w:t>
      </w:r>
    </w:p>
    <w:p w:rsidR="008B565E" w:rsidRDefault="008B565E" w:rsidP="00D16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předseda</w:t>
      </w:r>
    </w:p>
    <w:p w:rsidR="008B565E" w:rsidRPr="008B565E" w:rsidRDefault="008B565E" w:rsidP="00D16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5E">
        <w:rPr>
          <w:rFonts w:ascii="Times New Roman" w:hAnsi="Times New Roman" w:cs="Times New Roman"/>
          <w:sz w:val="28"/>
          <w:szCs w:val="28"/>
        </w:rPr>
        <w:t>Asociace</w:t>
      </w:r>
      <w:r>
        <w:rPr>
          <w:rFonts w:ascii="Times New Roman" w:hAnsi="Times New Roman" w:cs="Times New Roman"/>
          <w:sz w:val="28"/>
          <w:szCs w:val="28"/>
        </w:rPr>
        <w:t xml:space="preserve"> českých a moravských nemocnic</w:t>
      </w: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39" w:rsidRDefault="00D16D3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39" w:rsidRDefault="00D16D3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Pr="00BE21B0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D16D39">
        <w:rPr>
          <w:rFonts w:ascii="Times New Roman" w:hAnsi="Times New Roman" w:cs="Times New Roman"/>
          <w:sz w:val="28"/>
          <w:szCs w:val="28"/>
        </w:rPr>
        <w:t>…………………………...............</w:t>
      </w:r>
    </w:p>
    <w:p w:rsidR="00D16D39" w:rsidRPr="00D16D39" w:rsidRDefault="00D16D39" w:rsidP="00D16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39">
        <w:rPr>
          <w:rFonts w:ascii="Times New Roman" w:hAnsi="Times New Roman" w:cs="Times New Roman"/>
          <w:b/>
          <w:sz w:val="28"/>
          <w:szCs w:val="28"/>
        </w:rPr>
        <w:t xml:space="preserve">MUDr. Martin </w:t>
      </w:r>
      <w:proofErr w:type="spellStart"/>
      <w:r w:rsidRPr="00D16D39">
        <w:rPr>
          <w:rFonts w:ascii="Times New Roman" w:hAnsi="Times New Roman" w:cs="Times New Roman"/>
          <w:b/>
          <w:sz w:val="28"/>
          <w:szCs w:val="28"/>
        </w:rPr>
        <w:t>Engel</w:t>
      </w:r>
      <w:proofErr w:type="spellEnd"/>
    </w:p>
    <w:p w:rsidR="00D16D39" w:rsidRDefault="00D16D39" w:rsidP="00D1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předseda</w:t>
      </w:r>
    </w:p>
    <w:p w:rsidR="00D16D39" w:rsidRPr="008B565E" w:rsidRDefault="00D16D39" w:rsidP="00D16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5E">
        <w:rPr>
          <w:rFonts w:ascii="Times New Roman" w:hAnsi="Times New Roman" w:cs="Times New Roman"/>
          <w:sz w:val="28"/>
          <w:szCs w:val="28"/>
        </w:rPr>
        <w:t>Lékařský odborový klub - Svaz českých lékařů</w:t>
      </w: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Pr="00BE21B0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D16D39">
        <w:rPr>
          <w:rFonts w:ascii="Times New Roman" w:hAnsi="Times New Roman" w:cs="Times New Roman"/>
          <w:sz w:val="28"/>
          <w:szCs w:val="28"/>
        </w:rPr>
        <w:t>…………………………...............</w:t>
      </w:r>
    </w:p>
    <w:p w:rsidR="008B565E" w:rsidRPr="00D16D39" w:rsidRDefault="00C53194" w:rsidP="008B5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MUDr. </w:t>
      </w:r>
      <w:r w:rsidR="008B565E" w:rsidRPr="00D16D39">
        <w:rPr>
          <w:rFonts w:ascii="Times New Roman" w:hAnsi="Times New Roman" w:cs="Times New Roman"/>
          <w:b/>
          <w:sz w:val="28"/>
          <w:szCs w:val="28"/>
        </w:rPr>
        <w:t>Jiří Běhounek</w:t>
      </w:r>
    </w:p>
    <w:p w:rsidR="008B565E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5E">
        <w:rPr>
          <w:rFonts w:ascii="Times New Roman" w:hAnsi="Times New Roman" w:cs="Times New Roman"/>
          <w:sz w:val="28"/>
          <w:szCs w:val="28"/>
        </w:rPr>
        <w:t>Asociace krajských nemocnic</w:t>
      </w:r>
    </w:p>
    <w:p w:rsidR="008B565E" w:rsidRPr="00BE21B0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1B0">
        <w:rPr>
          <w:rFonts w:ascii="Times New Roman" w:hAnsi="Times New Roman" w:cs="Times New Roman"/>
          <w:sz w:val="28"/>
          <w:szCs w:val="28"/>
        </w:rPr>
        <w:br/>
      </w: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39" w:rsidRDefault="00D16D39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Pr="00BE21B0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……………………………...............</w:t>
      </w:r>
    </w:p>
    <w:p w:rsidR="00D16D39" w:rsidRPr="00D16D39" w:rsidRDefault="00D16D39" w:rsidP="00D16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39">
        <w:rPr>
          <w:rFonts w:ascii="Times New Roman" w:hAnsi="Times New Roman" w:cs="Times New Roman"/>
          <w:b/>
          <w:sz w:val="28"/>
          <w:szCs w:val="28"/>
        </w:rPr>
        <w:t xml:space="preserve">Ing. Vladimír Drvota </w:t>
      </w:r>
    </w:p>
    <w:p w:rsidR="00D16D39" w:rsidRPr="008B565E" w:rsidRDefault="00D16D39" w:rsidP="00D1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předseda</w:t>
      </w:r>
      <w:r w:rsidRPr="00BE21B0">
        <w:rPr>
          <w:rFonts w:ascii="Times New Roman" w:hAnsi="Times New Roman" w:cs="Times New Roman"/>
          <w:sz w:val="28"/>
          <w:szCs w:val="28"/>
        </w:rPr>
        <w:t xml:space="preserve"> rady spolku</w:t>
      </w:r>
    </w:p>
    <w:p w:rsidR="00D16D39" w:rsidRDefault="00D16D39" w:rsidP="00D1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5E">
        <w:rPr>
          <w:rFonts w:ascii="Times New Roman" w:hAnsi="Times New Roman" w:cs="Times New Roman"/>
          <w:sz w:val="28"/>
          <w:szCs w:val="28"/>
        </w:rPr>
        <w:t xml:space="preserve">Sdružení soukromých nemocnic </w:t>
      </w:r>
    </w:p>
    <w:p w:rsidR="00D16D39" w:rsidRPr="008B565E" w:rsidRDefault="00D16D39" w:rsidP="00D16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65E">
        <w:rPr>
          <w:rFonts w:ascii="Times New Roman" w:hAnsi="Times New Roman" w:cs="Times New Roman"/>
          <w:sz w:val="28"/>
          <w:szCs w:val="28"/>
        </w:rPr>
        <w:t>České republiky, z.s.</w:t>
      </w: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39" w:rsidRDefault="00D16D3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D39" w:rsidRDefault="00D16D39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65E" w:rsidRPr="00BE21B0" w:rsidRDefault="008B565E" w:rsidP="008B5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D16D39">
        <w:rPr>
          <w:rFonts w:ascii="Times New Roman" w:hAnsi="Times New Roman" w:cs="Times New Roman"/>
          <w:sz w:val="28"/>
          <w:szCs w:val="28"/>
        </w:rPr>
        <w:t>…………………………...............</w:t>
      </w:r>
    </w:p>
    <w:p w:rsidR="008B565E" w:rsidRPr="00D16D39" w:rsidRDefault="00CA5CFF" w:rsidP="005E2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39">
        <w:rPr>
          <w:rFonts w:ascii="Times New Roman" w:hAnsi="Times New Roman" w:cs="Times New Roman"/>
          <w:b/>
          <w:sz w:val="28"/>
          <w:szCs w:val="28"/>
        </w:rPr>
        <w:t xml:space="preserve">Bc. Dagmar </w:t>
      </w:r>
      <w:proofErr w:type="spellStart"/>
      <w:r w:rsidRPr="00D16D39">
        <w:rPr>
          <w:rFonts w:ascii="Times New Roman" w:hAnsi="Times New Roman" w:cs="Times New Roman"/>
          <w:b/>
          <w:sz w:val="28"/>
          <w:szCs w:val="28"/>
        </w:rPr>
        <w:t>Žitníková</w:t>
      </w:r>
      <w:proofErr w:type="spellEnd"/>
    </w:p>
    <w:p w:rsidR="005E261C" w:rsidRDefault="008B565E" w:rsidP="005E2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BE21B0">
        <w:rPr>
          <w:rFonts w:ascii="Times New Roman" w:hAnsi="Times New Roman" w:cs="Times New Roman"/>
          <w:sz w:val="28"/>
          <w:szCs w:val="28"/>
        </w:rPr>
        <w:t>ředsedkyn</w:t>
      </w:r>
      <w:r>
        <w:rPr>
          <w:rFonts w:ascii="Times New Roman" w:hAnsi="Times New Roman" w:cs="Times New Roman"/>
          <w:sz w:val="28"/>
          <w:szCs w:val="28"/>
        </w:rPr>
        <w:t>ě</w:t>
      </w:r>
    </w:p>
    <w:p w:rsidR="008B565E" w:rsidRPr="008B565E" w:rsidRDefault="008B565E" w:rsidP="00D16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5E">
        <w:rPr>
          <w:rFonts w:ascii="Times New Roman" w:hAnsi="Times New Roman" w:cs="Times New Roman"/>
          <w:sz w:val="28"/>
          <w:szCs w:val="28"/>
        </w:rPr>
        <w:lastRenderedPageBreak/>
        <w:t xml:space="preserve">Odborový svaz zdravotnictví </w:t>
      </w:r>
      <w:r w:rsidR="00D16D39">
        <w:rPr>
          <w:rFonts w:ascii="Times New Roman" w:hAnsi="Times New Roman" w:cs="Times New Roman"/>
          <w:sz w:val="28"/>
          <w:szCs w:val="28"/>
        </w:rPr>
        <w:br/>
      </w:r>
      <w:r w:rsidRPr="008B565E">
        <w:rPr>
          <w:rFonts w:ascii="Times New Roman" w:hAnsi="Times New Roman" w:cs="Times New Roman"/>
          <w:sz w:val="28"/>
          <w:szCs w:val="28"/>
        </w:rPr>
        <w:t>a sociální péče ČR</w:t>
      </w:r>
      <w:bookmarkStart w:id="25" w:name="_GoBack"/>
      <w:bookmarkEnd w:id="25"/>
    </w:p>
    <w:sectPr w:rsidR="008B565E" w:rsidRPr="008B565E" w:rsidSect="00D16D3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6C" w:rsidRDefault="00A40F6C">
      <w:pPr>
        <w:spacing w:after="0" w:line="240" w:lineRule="auto"/>
      </w:pPr>
      <w:r>
        <w:separator/>
      </w:r>
    </w:p>
  </w:endnote>
  <w:endnote w:type="continuationSeparator" w:id="0">
    <w:p w:rsidR="00A40F6C" w:rsidRDefault="00A4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6393"/>
      <w:docPartObj>
        <w:docPartGallery w:val="Page Numbers (Bottom of Page)"/>
        <w:docPartUnique/>
      </w:docPartObj>
    </w:sdtPr>
    <w:sdtContent>
      <w:p w:rsidR="00B227EE" w:rsidRPr="00F0226B" w:rsidRDefault="00B227EE" w:rsidP="00EA76E8">
        <w:pPr>
          <w:pStyle w:val="Zhlav"/>
        </w:pPr>
      </w:p>
      <w:p w:rsidR="00B227EE" w:rsidRDefault="00A91CF1" w:rsidP="00EA76E8">
        <w:pPr>
          <w:pStyle w:val="Zpat"/>
          <w:jc w:val="right"/>
        </w:pPr>
        <w:r>
          <w:fldChar w:fldCharType="begin"/>
        </w:r>
        <w:r w:rsidR="00B227EE">
          <w:instrText xml:space="preserve"> PAGE   \* MERGEFORMAT </w:instrText>
        </w:r>
        <w:r>
          <w:fldChar w:fldCharType="separate"/>
        </w:r>
        <w:r w:rsidR="005A6B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27EE" w:rsidRDefault="00B227EE">
    <w:pPr>
      <w:pStyle w:val="Zpat"/>
    </w:pPr>
    <w:r w:rsidRPr="00F0226B">
      <w:t>Návrh Kolektivní smlouvy vyššího stupně ze dne 12. 10.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6C" w:rsidRDefault="00A40F6C">
      <w:pPr>
        <w:spacing w:after="0" w:line="240" w:lineRule="auto"/>
      </w:pPr>
      <w:r>
        <w:separator/>
      </w:r>
    </w:p>
  </w:footnote>
  <w:footnote w:type="continuationSeparator" w:id="0">
    <w:p w:rsidR="00A40F6C" w:rsidRDefault="00A40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BC8"/>
    <w:multiLevelType w:val="hybridMultilevel"/>
    <w:tmpl w:val="DEB0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06DB"/>
    <w:multiLevelType w:val="hybridMultilevel"/>
    <w:tmpl w:val="70365446"/>
    <w:lvl w:ilvl="0" w:tplc="FB34BC6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3415"/>
    <w:multiLevelType w:val="hybridMultilevel"/>
    <w:tmpl w:val="6B52A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156B8"/>
    <w:multiLevelType w:val="hybridMultilevel"/>
    <w:tmpl w:val="B6460F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7604C"/>
    <w:multiLevelType w:val="hybridMultilevel"/>
    <w:tmpl w:val="BD281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4583C"/>
    <w:multiLevelType w:val="hybridMultilevel"/>
    <w:tmpl w:val="8A22C5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BE4"/>
    <w:multiLevelType w:val="hybridMultilevel"/>
    <w:tmpl w:val="04021948"/>
    <w:lvl w:ilvl="0" w:tplc="FB34BC66">
      <w:start w:val="8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DA47D0"/>
    <w:multiLevelType w:val="hybridMultilevel"/>
    <w:tmpl w:val="D82CA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75A2C"/>
    <w:multiLevelType w:val="singleLevel"/>
    <w:tmpl w:val="0E08C7D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2023246A"/>
    <w:multiLevelType w:val="hybridMultilevel"/>
    <w:tmpl w:val="64360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619"/>
    <w:multiLevelType w:val="hybridMultilevel"/>
    <w:tmpl w:val="5B44B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A2E7D"/>
    <w:multiLevelType w:val="hybridMultilevel"/>
    <w:tmpl w:val="A99AF1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159A7"/>
    <w:multiLevelType w:val="hybridMultilevel"/>
    <w:tmpl w:val="54DAA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D4FAC"/>
    <w:multiLevelType w:val="hybridMultilevel"/>
    <w:tmpl w:val="F85A2D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2643F"/>
    <w:multiLevelType w:val="hybridMultilevel"/>
    <w:tmpl w:val="AD68E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751D5"/>
    <w:multiLevelType w:val="hybridMultilevel"/>
    <w:tmpl w:val="3AF8C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4599E"/>
    <w:multiLevelType w:val="hybridMultilevel"/>
    <w:tmpl w:val="E4264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7ED"/>
    <w:multiLevelType w:val="hybridMultilevel"/>
    <w:tmpl w:val="13CE4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A2533"/>
    <w:multiLevelType w:val="hybridMultilevel"/>
    <w:tmpl w:val="E42C1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637E0"/>
    <w:multiLevelType w:val="hybridMultilevel"/>
    <w:tmpl w:val="744E7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C205E"/>
    <w:multiLevelType w:val="hybridMultilevel"/>
    <w:tmpl w:val="F5AA31DA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6B020D5"/>
    <w:multiLevelType w:val="hybridMultilevel"/>
    <w:tmpl w:val="1DD02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F3784"/>
    <w:multiLevelType w:val="hybridMultilevel"/>
    <w:tmpl w:val="9F24D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72D90"/>
    <w:multiLevelType w:val="hybridMultilevel"/>
    <w:tmpl w:val="D27ED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07C19"/>
    <w:multiLevelType w:val="hybridMultilevel"/>
    <w:tmpl w:val="DC1A8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701BC"/>
    <w:multiLevelType w:val="hybridMultilevel"/>
    <w:tmpl w:val="BB32F06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6517F"/>
    <w:multiLevelType w:val="hybridMultilevel"/>
    <w:tmpl w:val="E5FCA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5FA6"/>
    <w:multiLevelType w:val="hybridMultilevel"/>
    <w:tmpl w:val="4F165758"/>
    <w:lvl w:ilvl="0" w:tplc="95FC51E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50B47"/>
    <w:multiLevelType w:val="hybridMultilevel"/>
    <w:tmpl w:val="0DC24B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A7D0F"/>
    <w:multiLevelType w:val="hybridMultilevel"/>
    <w:tmpl w:val="79F07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C791D"/>
    <w:multiLevelType w:val="hybridMultilevel"/>
    <w:tmpl w:val="16AE7386"/>
    <w:lvl w:ilvl="0" w:tplc="FB34BC6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1758F"/>
    <w:multiLevelType w:val="hybridMultilevel"/>
    <w:tmpl w:val="A3F0ADB6"/>
    <w:lvl w:ilvl="0" w:tplc="FB34BC66">
      <w:start w:val="8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6EA62FAB"/>
    <w:multiLevelType w:val="hybridMultilevel"/>
    <w:tmpl w:val="FF18FD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20EE3"/>
    <w:multiLevelType w:val="hybridMultilevel"/>
    <w:tmpl w:val="97566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C7DB3"/>
    <w:multiLevelType w:val="hybridMultilevel"/>
    <w:tmpl w:val="429E2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7"/>
  </w:num>
  <w:num w:numId="5">
    <w:abstractNumId w:val="34"/>
  </w:num>
  <w:num w:numId="6">
    <w:abstractNumId w:val="16"/>
  </w:num>
  <w:num w:numId="7">
    <w:abstractNumId w:val="24"/>
  </w:num>
  <w:num w:numId="8">
    <w:abstractNumId w:val="0"/>
  </w:num>
  <w:num w:numId="9">
    <w:abstractNumId w:val="21"/>
  </w:num>
  <w:num w:numId="10">
    <w:abstractNumId w:val="7"/>
  </w:num>
  <w:num w:numId="11">
    <w:abstractNumId w:val="26"/>
  </w:num>
  <w:num w:numId="12">
    <w:abstractNumId w:val="14"/>
  </w:num>
  <w:num w:numId="13">
    <w:abstractNumId w:val="10"/>
  </w:num>
  <w:num w:numId="14">
    <w:abstractNumId w:val="29"/>
  </w:num>
  <w:num w:numId="15">
    <w:abstractNumId w:val="20"/>
  </w:num>
  <w:num w:numId="16">
    <w:abstractNumId w:val="23"/>
  </w:num>
  <w:num w:numId="17">
    <w:abstractNumId w:val="33"/>
  </w:num>
  <w:num w:numId="18">
    <w:abstractNumId w:val="19"/>
  </w:num>
  <w:num w:numId="19">
    <w:abstractNumId w:val="9"/>
  </w:num>
  <w:num w:numId="20">
    <w:abstractNumId w:val="4"/>
  </w:num>
  <w:num w:numId="21">
    <w:abstractNumId w:val="11"/>
  </w:num>
  <w:num w:numId="22">
    <w:abstractNumId w:val="28"/>
  </w:num>
  <w:num w:numId="23">
    <w:abstractNumId w:val="25"/>
  </w:num>
  <w:num w:numId="24">
    <w:abstractNumId w:val="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8"/>
  </w:num>
  <w:num w:numId="28">
    <w:abstractNumId w:val="2"/>
  </w:num>
  <w:num w:numId="29">
    <w:abstractNumId w:val="13"/>
  </w:num>
  <w:num w:numId="30">
    <w:abstractNumId w:val="22"/>
  </w:num>
  <w:num w:numId="31">
    <w:abstractNumId w:val="32"/>
  </w:num>
  <w:num w:numId="32">
    <w:abstractNumId w:val="6"/>
  </w:num>
  <w:num w:numId="33">
    <w:abstractNumId w:val="1"/>
  </w:num>
  <w:num w:numId="34">
    <w:abstractNumId w:val="31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E261C"/>
    <w:rsid w:val="000B1767"/>
    <w:rsid w:val="000C4C78"/>
    <w:rsid w:val="000E44E2"/>
    <w:rsid w:val="001236DA"/>
    <w:rsid w:val="0018024D"/>
    <w:rsid w:val="001B2574"/>
    <w:rsid w:val="001D5410"/>
    <w:rsid w:val="001D5445"/>
    <w:rsid w:val="002B035F"/>
    <w:rsid w:val="002B4EFE"/>
    <w:rsid w:val="002D7AC7"/>
    <w:rsid w:val="002E02E4"/>
    <w:rsid w:val="00311352"/>
    <w:rsid w:val="00341B4E"/>
    <w:rsid w:val="0037033E"/>
    <w:rsid w:val="00374911"/>
    <w:rsid w:val="00384A74"/>
    <w:rsid w:val="00395F8D"/>
    <w:rsid w:val="003A345C"/>
    <w:rsid w:val="003C45A9"/>
    <w:rsid w:val="003D66CD"/>
    <w:rsid w:val="003D7C44"/>
    <w:rsid w:val="003F0DF9"/>
    <w:rsid w:val="00491563"/>
    <w:rsid w:val="004A14EE"/>
    <w:rsid w:val="004B534F"/>
    <w:rsid w:val="004D6393"/>
    <w:rsid w:val="004F6520"/>
    <w:rsid w:val="00520F92"/>
    <w:rsid w:val="00541169"/>
    <w:rsid w:val="005A6BC9"/>
    <w:rsid w:val="005E261C"/>
    <w:rsid w:val="005E67D8"/>
    <w:rsid w:val="0066099D"/>
    <w:rsid w:val="006675B3"/>
    <w:rsid w:val="007A2288"/>
    <w:rsid w:val="00822964"/>
    <w:rsid w:val="0082713E"/>
    <w:rsid w:val="00827D0E"/>
    <w:rsid w:val="008B565E"/>
    <w:rsid w:val="008C3D1E"/>
    <w:rsid w:val="00901656"/>
    <w:rsid w:val="00913C3F"/>
    <w:rsid w:val="0093330F"/>
    <w:rsid w:val="00941DAB"/>
    <w:rsid w:val="00A251A9"/>
    <w:rsid w:val="00A40F6C"/>
    <w:rsid w:val="00A556D7"/>
    <w:rsid w:val="00A91CF1"/>
    <w:rsid w:val="00AD5F3C"/>
    <w:rsid w:val="00B01323"/>
    <w:rsid w:val="00B0676A"/>
    <w:rsid w:val="00B227EE"/>
    <w:rsid w:val="00B47036"/>
    <w:rsid w:val="00B510AF"/>
    <w:rsid w:val="00B73A6A"/>
    <w:rsid w:val="00B92C0E"/>
    <w:rsid w:val="00BF575F"/>
    <w:rsid w:val="00C217B7"/>
    <w:rsid w:val="00C53194"/>
    <w:rsid w:val="00CA5CFF"/>
    <w:rsid w:val="00CA78BC"/>
    <w:rsid w:val="00CC37C4"/>
    <w:rsid w:val="00CF3525"/>
    <w:rsid w:val="00D16D39"/>
    <w:rsid w:val="00D246EF"/>
    <w:rsid w:val="00D46D75"/>
    <w:rsid w:val="00DA02C5"/>
    <w:rsid w:val="00DD0784"/>
    <w:rsid w:val="00DF207C"/>
    <w:rsid w:val="00E85C06"/>
    <w:rsid w:val="00E85FA1"/>
    <w:rsid w:val="00EA3FAA"/>
    <w:rsid w:val="00EA76E8"/>
    <w:rsid w:val="00EC3A4F"/>
    <w:rsid w:val="00ED2548"/>
    <w:rsid w:val="00EF73F0"/>
    <w:rsid w:val="00F0226B"/>
    <w:rsid w:val="00F64FBC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76A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261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07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E26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261C"/>
    <w:pPr>
      <w:spacing w:after="200" w:line="27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E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61C"/>
  </w:style>
  <w:style w:type="paragraph" w:styleId="Bezmezer">
    <w:name w:val="No Spacing"/>
    <w:uiPriority w:val="1"/>
    <w:qFormat/>
    <w:rsid w:val="005E261C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26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261C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261C"/>
    <w:rPr>
      <w:sz w:val="20"/>
      <w:szCs w:val="20"/>
    </w:rPr>
  </w:style>
  <w:style w:type="paragraph" w:customStyle="1" w:styleId="Default">
    <w:name w:val="Default"/>
    <w:rsid w:val="005E26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61C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4D6393"/>
  </w:style>
  <w:style w:type="character" w:customStyle="1" w:styleId="Nadpis3Char">
    <w:name w:val="Nadpis 3 Char"/>
    <w:basedOn w:val="Standardnpsmoodstavce"/>
    <w:link w:val="Nadpis3"/>
    <w:uiPriority w:val="9"/>
    <w:semiHidden/>
    <w:rsid w:val="00DD07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nadpis111">
    <w:name w:val="4_nadpis 1.1.1"/>
    <w:basedOn w:val="Normln"/>
    <w:link w:val="4nadpis111Char"/>
    <w:rsid w:val="00DD0784"/>
    <w:pPr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nadpis111Char">
    <w:name w:val="4_nadpis 1.1.1 Char"/>
    <w:link w:val="4nadpis111"/>
    <w:rsid w:val="00DD078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KSodsazen2">
    <w:name w:val="KS_odsazení2"/>
    <w:semiHidden/>
    <w:rsid w:val="00DD0784"/>
    <w:pPr>
      <w:widowControl w:val="0"/>
      <w:adjustRightInd w:val="0"/>
      <w:spacing w:after="0" w:line="255" w:lineRule="atLeast"/>
      <w:ind w:left="340" w:hanging="340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F3C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F3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D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6888</Words>
  <Characters>40641</Characters>
  <Application>Microsoft Office Word</Application>
  <DocSecurity>0</DocSecurity>
  <Lines>338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Culibrk</dc:creator>
  <cp:lastModifiedBy>Martina</cp:lastModifiedBy>
  <cp:revision>2</cp:revision>
  <dcterms:created xsi:type="dcterms:W3CDTF">2017-11-30T12:01:00Z</dcterms:created>
  <dcterms:modified xsi:type="dcterms:W3CDTF">2017-11-30T12:01:00Z</dcterms:modified>
</cp:coreProperties>
</file>