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DC" w:rsidRPr="00F67BB8" w:rsidRDefault="007F78DC" w:rsidP="006D563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6D563C" w:rsidRPr="00F67BB8" w:rsidRDefault="00DE78F4" w:rsidP="009330D0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67BB8">
        <w:rPr>
          <w:rFonts w:ascii="Arial" w:hAnsi="Arial" w:cs="Arial"/>
          <w:b/>
          <w:bCs/>
          <w:u w:val="single"/>
        </w:rPr>
        <w:t>PŘEHLED NOVÝCH</w:t>
      </w:r>
      <w:r w:rsidR="009330D0" w:rsidRPr="00F67BB8">
        <w:rPr>
          <w:rFonts w:ascii="Arial" w:hAnsi="Arial" w:cs="Arial"/>
          <w:b/>
          <w:bCs/>
          <w:u w:val="single"/>
        </w:rPr>
        <w:t xml:space="preserve"> </w:t>
      </w:r>
      <w:r w:rsidRPr="00F67BB8">
        <w:rPr>
          <w:rFonts w:ascii="Arial" w:hAnsi="Arial" w:cs="Arial"/>
          <w:b/>
          <w:bCs/>
          <w:u w:val="single"/>
        </w:rPr>
        <w:t xml:space="preserve">A </w:t>
      </w:r>
      <w:r w:rsidR="009330D0" w:rsidRPr="00F67BB8">
        <w:rPr>
          <w:rFonts w:ascii="Arial" w:hAnsi="Arial" w:cs="Arial"/>
          <w:b/>
          <w:bCs/>
          <w:u w:val="single"/>
        </w:rPr>
        <w:t>NOVELIZOVANÝCH VÝKONŮ DLE ODBORNOSTÍ</w:t>
      </w:r>
    </w:p>
    <w:p w:rsidR="00DE78F4" w:rsidRPr="00F67BB8" w:rsidRDefault="00DE78F4" w:rsidP="006D56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40483" w:rsidRDefault="00DE78F4" w:rsidP="006D56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7BB8">
        <w:rPr>
          <w:rFonts w:ascii="Arial" w:hAnsi="Arial" w:cs="Arial"/>
          <w:b/>
          <w:bCs/>
          <w:sz w:val="22"/>
          <w:szCs w:val="22"/>
          <w:u w:val="single"/>
        </w:rPr>
        <w:t>celkový počet:</w:t>
      </w:r>
      <w:r w:rsidRPr="00F67BB8">
        <w:rPr>
          <w:rFonts w:ascii="Arial" w:hAnsi="Arial" w:cs="Arial"/>
          <w:b/>
          <w:bCs/>
          <w:sz w:val="22"/>
          <w:szCs w:val="22"/>
        </w:rPr>
        <w:tab/>
      </w:r>
      <w:r w:rsidR="00840483">
        <w:rPr>
          <w:rFonts w:ascii="Arial" w:hAnsi="Arial" w:cs="Arial"/>
          <w:b/>
          <w:bCs/>
          <w:sz w:val="22"/>
          <w:szCs w:val="22"/>
        </w:rPr>
        <w:t>9</w:t>
      </w:r>
      <w:r w:rsidR="00F41859">
        <w:rPr>
          <w:rFonts w:ascii="Arial" w:hAnsi="Arial" w:cs="Arial"/>
          <w:b/>
          <w:bCs/>
          <w:sz w:val="22"/>
          <w:szCs w:val="22"/>
        </w:rPr>
        <w:t>9</w:t>
      </w:r>
      <w:r w:rsidR="004C05D3">
        <w:rPr>
          <w:rFonts w:ascii="Arial" w:hAnsi="Arial" w:cs="Arial"/>
          <w:b/>
          <w:bCs/>
          <w:sz w:val="22"/>
          <w:szCs w:val="22"/>
        </w:rPr>
        <w:t xml:space="preserve"> výkonů</w:t>
      </w:r>
    </w:p>
    <w:p w:rsidR="000D2B9E" w:rsidRPr="004C05D3" w:rsidRDefault="000D2B9E" w:rsidP="004C05D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C05D3">
        <w:rPr>
          <w:rFonts w:ascii="Arial" w:hAnsi="Arial" w:cs="Arial"/>
          <w:b/>
          <w:bCs/>
        </w:rPr>
        <w:t>8</w:t>
      </w:r>
      <w:r w:rsidR="00F41859">
        <w:rPr>
          <w:rFonts w:ascii="Arial" w:hAnsi="Arial" w:cs="Arial"/>
          <w:b/>
          <w:bCs/>
        </w:rPr>
        <w:t>5</w:t>
      </w:r>
      <w:r w:rsidR="00DE78F4" w:rsidRPr="004C05D3">
        <w:rPr>
          <w:rFonts w:ascii="Arial" w:hAnsi="Arial" w:cs="Arial"/>
          <w:b/>
          <w:bCs/>
        </w:rPr>
        <w:t xml:space="preserve"> nových výkonů</w:t>
      </w:r>
      <w:r w:rsidR="00840483" w:rsidRPr="004C05D3">
        <w:rPr>
          <w:rFonts w:ascii="Arial" w:hAnsi="Arial" w:cs="Arial"/>
          <w:b/>
          <w:bCs/>
        </w:rPr>
        <w:t xml:space="preserve"> včetně</w:t>
      </w:r>
      <w:r w:rsidRPr="004C05D3">
        <w:rPr>
          <w:rFonts w:ascii="Arial" w:hAnsi="Arial" w:cs="Arial"/>
          <w:b/>
          <w:bCs/>
          <w:highlight w:val="green"/>
        </w:rPr>
        <w:t xml:space="preserve"> </w:t>
      </w:r>
      <w:r w:rsidR="00F41859">
        <w:rPr>
          <w:rFonts w:ascii="Arial" w:hAnsi="Arial" w:cs="Arial"/>
          <w:b/>
          <w:bCs/>
          <w:highlight w:val="green"/>
        </w:rPr>
        <w:t>10</w:t>
      </w:r>
      <w:r w:rsidRPr="004C05D3">
        <w:rPr>
          <w:rFonts w:ascii="Arial" w:hAnsi="Arial" w:cs="Arial"/>
          <w:b/>
          <w:bCs/>
          <w:highlight w:val="green"/>
        </w:rPr>
        <w:t xml:space="preserve"> </w:t>
      </w:r>
      <w:r w:rsidR="00840483" w:rsidRPr="004C05D3">
        <w:rPr>
          <w:rFonts w:ascii="Arial" w:hAnsi="Arial" w:cs="Arial"/>
          <w:b/>
          <w:bCs/>
          <w:highlight w:val="green"/>
        </w:rPr>
        <w:t xml:space="preserve">nových </w:t>
      </w:r>
      <w:r w:rsidRPr="004C05D3">
        <w:rPr>
          <w:rFonts w:ascii="Arial" w:hAnsi="Arial" w:cs="Arial"/>
          <w:b/>
          <w:bCs/>
          <w:highlight w:val="green"/>
        </w:rPr>
        <w:t>výkonů ve veřejném zájmu</w:t>
      </w:r>
    </w:p>
    <w:p w:rsidR="00DE78F4" w:rsidRPr="004C05D3" w:rsidRDefault="00F67BB8" w:rsidP="004C05D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4C05D3">
        <w:rPr>
          <w:rFonts w:ascii="Arial" w:hAnsi="Arial" w:cs="Arial"/>
          <w:b/>
          <w:bCs/>
          <w:highlight w:val="yellow"/>
        </w:rPr>
        <w:t>1</w:t>
      </w:r>
      <w:r w:rsidR="00125100">
        <w:rPr>
          <w:rFonts w:ascii="Arial" w:hAnsi="Arial" w:cs="Arial"/>
          <w:b/>
          <w:bCs/>
          <w:highlight w:val="yellow"/>
        </w:rPr>
        <w:t>4</w:t>
      </w:r>
      <w:r w:rsidR="00DE78F4" w:rsidRPr="004C05D3">
        <w:rPr>
          <w:rFonts w:ascii="Arial" w:hAnsi="Arial" w:cs="Arial"/>
          <w:b/>
          <w:bCs/>
          <w:highlight w:val="yellow"/>
        </w:rPr>
        <w:t xml:space="preserve"> novelizovaných výkonů</w:t>
      </w:r>
    </w:p>
    <w:p w:rsidR="00DE78F4" w:rsidRPr="00F67BB8" w:rsidRDefault="00DE78F4" w:rsidP="006D56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E78F4" w:rsidRPr="00F67BB8" w:rsidRDefault="00DE78F4" w:rsidP="006D56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D563C" w:rsidRPr="00F67BB8" w:rsidRDefault="006D563C" w:rsidP="001F3D67">
      <w:pPr>
        <w:spacing w:line="32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101 – vnitřní lékařství - interna</w:t>
      </w:r>
    </w:p>
    <w:p w:rsidR="006D563C" w:rsidRPr="00F67BB8" w:rsidRDefault="00DE78F4" w:rsidP="001F3D67">
      <w:pPr>
        <w:pStyle w:val="Odstavecseseznamem"/>
        <w:spacing w:line="320" w:lineRule="exact"/>
        <w:ind w:left="0" w:firstLine="708"/>
        <w:jc w:val="both"/>
        <w:rPr>
          <w:rFonts w:ascii="Arial" w:hAnsi="Arial" w:cs="Arial"/>
        </w:rPr>
      </w:pPr>
      <w:r w:rsidRPr="00F67BB8">
        <w:rPr>
          <w:rFonts w:ascii="Arial" w:hAnsi="Arial" w:cs="Arial"/>
        </w:rPr>
        <w:t xml:space="preserve">11112 - </w:t>
      </w:r>
      <w:r w:rsidR="006D563C" w:rsidRPr="00F67BB8">
        <w:rPr>
          <w:rFonts w:ascii="Arial" w:hAnsi="Arial" w:cs="Arial"/>
        </w:rPr>
        <w:t xml:space="preserve">MĚŘENÍ RYCHLOSTI ŠÍŘENÍ PULZOVÉ VLNY </w:t>
      </w:r>
    </w:p>
    <w:p w:rsidR="006D563C" w:rsidRPr="0043465A" w:rsidRDefault="006D563C" w:rsidP="001F3D67">
      <w:pPr>
        <w:pStyle w:val="Odstavecseseznamem"/>
        <w:spacing w:line="320" w:lineRule="exact"/>
        <w:ind w:left="708"/>
        <w:jc w:val="both"/>
        <w:rPr>
          <w:rFonts w:ascii="Arial" w:hAnsi="Arial" w:cs="Arial"/>
          <w:highlight w:val="yellow"/>
        </w:rPr>
      </w:pPr>
      <w:r w:rsidRPr="000D2B9E">
        <w:rPr>
          <w:rFonts w:ascii="Arial" w:hAnsi="Arial" w:cs="Arial"/>
          <w:bCs/>
          <w:highlight w:val="green"/>
        </w:rPr>
        <w:t>11512</w:t>
      </w:r>
      <w:r w:rsidR="00DE78F4" w:rsidRPr="000D2B9E">
        <w:rPr>
          <w:rFonts w:ascii="Arial" w:hAnsi="Arial" w:cs="Arial"/>
          <w:bCs/>
          <w:highlight w:val="green"/>
        </w:rPr>
        <w:t xml:space="preserve"> - </w:t>
      </w:r>
      <w:r w:rsidRPr="000D2B9E">
        <w:rPr>
          <w:rFonts w:ascii="Arial" w:hAnsi="Arial" w:cs="Arial"/>
          <w:highlight w:val="green"/>
        </w:rPr>
        <w:t>PARENTERÁLNÍ VÝŽIVA PROVÁDĚNÁ VE VLASTNÍM SOCIÁLNÍM PROSTŘEDÍ SPECIÁLNÍ MOBILNÍ PUMPOU</w:t>
      </w:r>
      <w:r w:rsidR="00152667">
        <w:rPr>
          <w:rFonts w:ascii="Arial" w:hAnsi="Arial" w:cs="Arial"/>
        </w:rPr>
        <w:br/>
      </w:r>
      <w:r w:rsidR="00152667" w:rsidRPr="0043465A">
        <w:rPr>
          <w:rFonts w:ascii="Arial" w:hAnsi="Arial" w:cs="Arial"/>
          <w:highlight w:val="yellow"/>
        </w:rPr>
        <w:t>11022 - CÍLENÉ VYŠETŘENÍ INTERNISTOU</w:t>
      </w:r>
    </w:p>
    <w:p w:rsidR="00152667" w:rsidRPr="00F67BB8" w:rsidRDefault="00152667" w:rsidP="001F3D67">
      <w:pPr>
        <w:pStyle w:val="Odstavecseseznamem"/>
        <w:spacing w:line="320" w:lineRule="exact"/>
        <w:ind w:left="708"/>
        <w:jc w:val="both"/>
        <w:rPr>
          <w:rFonts w:ascii="Arial" w:hAnsi="Arial" w:cs="Arial"/>
        </w:rPr>
      </w:pPr>
      <w:r w:rsidRPr="0043465A">
        <w:rPr>
          <w:rFonts w:ascii="Arial" w:hAnsi="Arial" w:cs="Arial"/>
          <w:highlight w:val="yellow"/>
        </w:rPr>
        <w:t>11023 - KONTROLNÍ VYŠETŘENÍ INTERNISTOU</w:t>
      </w:r>
    </w:p>
    <w:p w:rsidR="006D563C" w:rsidRPr="00F67BB8" w:rsidRDefault="006D563C" w:rsidP="001F3D67">
      <w:pPr>
        <w:spacing w:line="320" w:lineRule="exact"/>
        <w:jc w:val="both"/>
        <w:rPr>
          <w:rFonts w:ascii="Arial" w:hAnsi="Arial" w:cs="Arial"/>
          <w:b/>
        </w:rPr>
      </w:pPr>
      <w:r w:rsidRPr="00F67BB8">
        <w:rPr>
          <w:rFonts w:ascii="Arial" w:hAnsi="Arial" w:cs="Arial"/>
          <w:b/>
        </w:rPr>
        <w:t>102 – angiologie</w:t>
      </w:r>
    </w:p>
    <w:p w:rsidR="006D563C" w:rsidRPr="00F67BB8" w:rsidRDefault="006D563C" w:rsidP="001F3D67">
      <w:pPr>
        <w:pStyle w:val="Odstavecseseznamem"/>
        <w:spacing w:line="320" w:lineRule="exact"/>
        <w:ind w:left="0" w:firstLine="708"/>
        <w:jc w:val="both"/>
        <w:rPr>
          <w:rFonts w:ascii="Arial" w:hAnsi="Arial" w:cs="Arial"/>
        </w:rPr>
      </w:pPr>
      <w:r w:rsidRPr="00F67BB8">
        <w:rPr>
          <w:rFonts w:ascii="Arial" w:hAnsi="Arial" w:cs="Arial"/>
        </w:rPr>
        <w:t xml:space="preserve">12026 – VYŠETŘENÍ KLAUDIKAČNÍHO INTERVALU </w:t>
      </w:r>
    </w:p>
    <w:p w:rsidR="006D563C" w:rsidRDefault="006D563C" w:rsidP="001F3D67">
      <w:pPr>
        <w:pStyle w:val="Odstavecseseznamem"/>
        <w:spacing w:line="320" w:lineRule="exact"/>
        <w:ind w:left="0" w:firstLine="708"/>
        <w:jc w:val="both"/>
        <w:rPr>
          <w:rFonts w:ascii="Arial" w:hAnsi="Arial" w:cs="Arial"/>
        </w:rPr>
      </w:pPr>
      <w:r w:rsidRPr="00F67BB8">
        <w:rPr>
          <w:rFonts w:ascii="Arial" w:hAnsi="Arial" w:cs="Arial"/>
        </w:rPr>
        <w:t>12240 – LASEROVÉ ZOBRAZENÍ A MĚŘENÍ MIKROVASKULÁRNÍ PERFUZE</w:t>
      </w:r>
    </w:p>
    <w:p w:rsidR="000D2B9E" w:rsidRDefault="000D2B9E" w:rsidP="001F3D67">
      <w:pPr>
        <w:pStyle w:val="Odstavecseseznamem"/>
        <w:spacing w:line="320" w:lineRule="exact"/>
        <w:ind w:left="0" w:firstLine="708"/>
        <w:jc w:val="both"/>
        <w:rPr>
          <w:rFonts w:ascii="Arial" w:hAnsi="Arial" w:cs="Arial"/>
        </w:rPr>
      </w:pPr>
      <w:r w:rsidRPr="000D2B9E">
        <w:rPr>
          <w:rFonts w:ascii="Arial" w:hAnsi="Arial" w:cs="Arial"/>
          <w:highlight w:val="green"/>
        </w:rPr>
        <w:t>12520 - APLIKACE AUTOLOGNÍCH KMENOVÝCH BUNĚK KOSTNÍ DŘENĚ</w:t>
      </w:r>
    </w:p>
    <w:p w:rsidR="00F41859" w:rsidRPr="00F67BB8" w:rsidRDefault="00F41859" w:rsidP="001F3D67">
      <w:pPr>
        <w:pStyle w:val="Odstavecseseznamem"/>
        <w:spacing w:line="320" w:lineRule="exact"/>
        <w:ind w:left="0" w:firstLine="708"/>
        <w:jc w:val="both"/>
        <w:rPr>
          <w:rFonts w:ascii="Arial" w:hAnsi="Arial" w:cs="Arial"/>
        </w:rPr>
      </w:pPr>
      <w:r w:rsidRPr="0043465A">
        <w:rPr>
          <w:rFonts w:ascii="Arial" w:hAnsi="Arial" w:cs="Arial"/>
          <w:highlight w:val="green"/>
        </w:rPr>
        <w:t xml:space="preserve">12520 - MULTIDISCIPLINÁRNÍ INDIKAČNÍ SEMINÁŘ K URČENÍ OPTIMÁLNÍHO </w:t>
      </w:r>
      <w:r w:rsidRPr="00F41859">
        <w:rPr>
          <w:rFonts w:ascii="Arial" w:hAnsi="Arial" w:cs="Arial"/>
        </w:rPr>
        <w:tab/>
      </w:r>
      <w:r w:rsidRPr="0043465A">
        <w:rPr>
          <w:rFonts w:ascii="Arial" w:hAnsi="Arial" w:cs="Arial"/>
          <w:highlight w:val="green"/>
        </w:rPr>
        <w:t>ZPŮSOBU LÉČBY KMENOVÝMI BUŃKAMI</w:t>
      </w:r>
    </w:p>
    <w:p w:rsidR="006D563C" w:rsidRPr="00F67BB8" w:rsidRDefault="006D563C" w:rsidP="001F3D67">
      <w:pPr>
        <w:spacing w:line="320" w:lineRule="exact"/>
        <w:jc w:val="both"/>
        <w:rPr>
          <w:rFonts w:ascii="Arial" w:hAnsi="Arial" w:cs="Arial"/>
          <w:b/>
        </w:rPr>
      </w:pPr>
      <w:r w:rsidRPr="00F67BB8">
        <w:rPr>
          <w:rFonts w:ascii="Arial" w:hAnsi="Arial" w:cs="Arial"/>
          <w:b/>
        </w:rPr>
        <w:t xml:space="preserve">103 – diabetologie </w:t>
      </w:r>
    </w:p>
    <w:p w:rsidR="006D563C" w:rsidRPr="00F67BB8" w:rsidRDefault="006D563C" w:rsidP="001F3D67">
      <w:pPr>
        <w:pStyle w:val="Odstavecseseznamem"/>
        <w:spacing w:line="320" w:lineRule="exact"/>
        <w:ind w:left="0" w:firstLine="708"/>
        <w:jc w:val="both"/>
        <w:rPr>
          <w:rFonts w:ascii="Arial" w:hAnsi="Arial" w:cs="Arial"/>
        </w:rPr>
      </w:pPr>
      <w:r w:rsidRPr="00F67BB8">
        <w:rPr>
          <w:rFonts w:ascii="Arial" w:hAnsi="Arial" w:cs="Arial"/>
        </w:rPr>
        <w:t xml:space="preserve">13024 – VYŠETŘENÍ RIZIKA SYNDROMU DIABETICKÉ NOHY </w:t>
      </w:r>
    </w:p>
    <w:p w:rsidR="006D563C" w:rsidRPr="00F67BB8" w:rsidRDefault="006D563C" w:rsidP="001F3D67">
      <w:pPr>
        <w:pStyle w:val="Odstavecseseznamem"/>
        <w:spacing w:line="320" w:lineRule="exact"/>
        <w:ind w:left="708"/>
        <w:jc w:val="both"/>
        <w:rPr>
          <w:rFonts w:ascii="Arial" w:hAnsi="Arial" w:cs="Arial"/>
        </w:rPr>
      </w:pPr>
      <w:r w:rsidRPr="00F67BB8">
        <w:rPr>
          <w:rFonts w:ascii="Arial" w:hAnsi="Arial" w:cs="Arial"/>
        </w:rPr>
        <w:t>13026 – VYHODNOCENÍ GLYKEMICKÝCH PROFILŮ Z GLUKOMETRU POMOCÍ POČÍTAČE</w:t>
      </w:r>
    </w:p>
    <w:p w:rsidR="006D563C" w:rsidRPr="00F67BB8" w:rsidRDefault="006D563C" w:rsidP="001F3D67">
      <w:pPr>
        <w:spacing w:line="320" w:lineRule="exact"/>
        <w:jc w:val="both"/>
        <w:rPr>
          <w:rFonts w:ascii="Arial" w:hAnsi="Arial" w:cs="Arial"/>
          <w:b/>
        </w:rPr>
      </w:pPr>
      <w:r w:rsidRPr="00F67BB8">
        <w:rPr>
          <w:rFonts w:ascii="Arial" w:hAnsi="Arial" w:cs="Arial"/>
          <w:b/>
        </w:rPr>
        <w:t>104 – endokrinologie</w:t>
      </w:r>
    </w:p>
    <w:p w:rsidR="006D563C" w:rsidRPr="00F67BB8" w:rsidRDefault="006D563C" w:rsidP="001F3D67">
      <w:pPr>
        <w:pStyle w:val="Odstavecseseznamem"/>
        <w:spacing w:line="320" w:lineRule="exact"/>
        <w:ind w:left="708"/>
        <w:jc w:val="both"/>
        <w:rPr>
          <w:rFonts w:ascii="Arial" w:hAnsi="Arial" w:cs="Arial"/>
        </w:rPr>
      </w:pPr>
      <w:r w:rsidRPr="00F67BB8">
        <w:rPr>
          <w:rFonts w:ascii="Arial" w:hAnsi="Arial" w:cs="Arial"/>
        </w:rPr>
        <w:t>14220 – PERKUTÁNNÍ PUNKCE A TENKOJEHLOVÁ BIOPSIE ŠTÍTNÉ ŽLÁZY, ÚTVARŮ V OBLASTI KRKU A HLAVY POD SONOGRAFICKOU KONTROLOU</w:t>
      </w:r>
    </w:p>
    <w:p w:rsidR="006D563C" w:rsidRPr="00F67BB8" w:rsidRDefault="006D563C" w:rsidP="001F3D67">
      <w:pPr>
        <w:pStyle w:val="Odstavecseseznamem"/>
        <w:spacing w:line="320" w:lineRule="exact"/>
        <w:ind w:left="0"/>
        <w:jc w:val="both"/>
        <w:rPr>
          <w:rFonts w:ascii="Arial" w:hAnsi="Arial" w:cs="Arial"/>
          <w:b/>
        </w:rPr>
      </w:pPr>
      <w:r w:rsidRPr="00F67BB8">
        <w:rPr>
          <w:rFonts w:ascii="Arial" w:hAnsi="Arial" w:cs="Arial"/>
          <w:b/>
        </w:rPr>
        <w:t xml:space="preserve">115 – gastroenterologie – skupina 1 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15024 – ENDOSKOPICKÁ SUBMUKÓZNÍ DISEKCE (ESD)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15026 – JÍCNOVÁ IMPEDANCE – 24 HODIN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15028 - RADIOFREKVENČNÍ ABLACE (RFA) JÍCNU - HALO 360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15030 - RADIOFREKVENČNÍ ABLACE (RFA) JÍCNU – HALO 90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15101 - KOLONOSKOPIE PŘI POZITIVNÍM NÁLEZU SPECIÁLNÍHO TESTU OKULTNÍ KRVÁCENÍ VE STOLICI - NÁLEZ NEGATIVNÍ</w:t>
      </w:r>
      <w:r w:rsidRPr="00F67BB8">
        <w:rPr>
          <w:rFonts w:ascii="Arial" w:hAnsi="Arial" w:cs="Arial"/>
          <w:sz w:val="22"/>
          <w:szCs w:val="22"/>
        </w:rPr>
        <w:t xml:space="preserve">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15105 - SCREENINGOVÁ KOLONOSKOPIE - NÁLEZ NEGATIVNÍ</w:t>
      </w:r>
      <w:r w:rsidRPr="00F67BB8">
        <w:rPr>
          <w:rFonts w:ascii="Arial" w:hAnsi="Arial" w:cs="Arial"/>
          <w:sz w:val="22"/>
          <w:szCs w:val="22"/>
        </w:rPr>
        <w:t xml:space="preserve">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15103 - KOLONOSKOPIE PŘI POZITIVNÍM NÁLEZU SPECIÁLNÍHO TESTU NA OKULTNÍ KRVÁCENÍ – NÁLEZ POZITIVNÍ</w:t>
      </w:r>
    </w:p>
    <w:p w:rsidR="006D563C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15107 - SCREENINGOVÁ KOLONOSKOPIE - NÁLEZ POZITIVNÍ</w:t>
      </w:r>
    </w:p>
    <w:p w:rsidR="0043465A" w:rsidRDefault="0043465A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43465A" w:rsidRPr="00F67BB8" w:rsidRDefault="0043465A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6D563C" w:rsidRPr="00F67BB8" w:rsidRDefault="006D563C" w:rsidP="001F3D67">
      <w:pPr>
        <w:pStyle w:val="Odstavecseseznamem"/>
        <w:spacing w:line="320" w:lineRule="exact"/>
        <w:ind w:left="0"/>
        <w:jc w:val="both"/>
        <w:rPr>
          <w:rFonts w:ascii="Arial" w:hAnsi="Arial" w:cs="Arial"/>
          <w:b/>
        </w:rPr>
      </w:pPr>
      <w:r w:rsidRPr="00F67BB8">
        <w:rPr>
          <w:rFonts w:ascii="Arial" w:hAnsi="Arial" w:cs="Arial"/>
          <w:b/>
        </w:rPr>
        <w:lastRenderedPageBreak/>
        <w:t>116 – medicína dlouhodobé péče</w:t>
      </w:r>
    </w:p>
    <w:p w:rsidR="006D563C" w:rsidRPr="00F67BB8" w:rsidRDefault="006D563C" w:rsidP="001F3D67">
      <w:pPr>
        <w:pStyle w:val="Odstavecseseznamem"/>
        <w:spacing w:line="320" w:lineRule="exact"/>
        <w:ind w:left="708"/>
        <w:jc w:val="both"/>
        <w:rPr>
          <w:rStyle w:val="zmena"/>
          <w:rFonts w:ascii="Arial" w:hAnsi="Arial" w:cs="Arial"/>
        </w:rPr>
      </w:pPr>
      <w:r w:rsidRPr="00F67BB8">
        <w:rPr>
          <w:rFonts w:ascii="Arial" w:hAnsi="Arial" w:cs="Arial"/>
        </w:rPr>
        <w:t xml:space="preserve">16024 - </w:t>
      </w:r>
      <w:r w:rsidRPr="00F67BB8">
        <w:rPr>
          <w:rStyle w:val="zmena"/>
          <w:rFonts w:ascii="Arial" w:hAnsi="Arial" w:cs="Arial"/>
        </w:rPr>
        <w:t>KOMPLEXNÍ VYŠETŘENÍ SPECIALISTOU MEDICÍNY DLOUHODOBÉ PÉČE</w:t>
      </w:r>
    </w:p>
    <w:p w:rsidR="006D563C" w:rsidRPr="00F67BB8" w:rsidRDefault="006D563C" w:rsidP="001F3D67">
      <w:pPr>
        <w:pStyle w:val="Odstavecseseznamem"/>
        <w:spacing w:line="320" w:lineRule="exact"/>
        <w:ind w:left="0" w:firstLine="708"/>
        <w:jc w:val="both"/>
        <w:rPr>
          <w:rStyle w:val="zmena"/>
          <w:rFonts w:ascii="Arial" w:hAnsi="Arial" w:cs="Arial"/>
        </w:rPr>
      </w:pPr>
      <w:r w:rsidRPr="00F67BB8">
        <w:rPr>
          <w:rFonts w:ascii="Arial" w:hAnsi="Arial" w:cs="Arial"/>
        </w:rPr>
        <w:t>16028 - C</w:t>
      </w:r>
      <w:r w:rsidRPr="00F67BB8">
        <w:rPr>
          <w:rStyle w:val="zmena"/>
          <w:rFonts w:ascii="Arial" w:hAnsi="Arial" w:cs="Arial"/>
        </w:rPr>
        <w:t>ÍLENÉ VYŠETŘENÍ SPECIALISTOU MEDICÍNY DLOUHODOBÉ PÉČE</w:t>
      </w:r>
    </w:p>
    <w:p w:rsidR="006D563C" w:rsidRPr="00F67BB8" w:rsidRDefault="006D563C" w:rsidP="001F3D67">
      <w:pPr>
        <w:pStyle w:val="Odstavecseseznamem"/>
        <w:spacing w:line="320" w:lineRule="exact"/>
        <w:ind w:left="708"/>
        <w:jc w:val="both"/>
        <w:rPr>
          <w:rStyle w:val="zmena"/>
          <w:rFonts w:ascii="Arial" w:hAnsi="Arial" w:cs="Arial"/>
        </w:rPr>
      </w:pPr>
      <w:r w:rsidRPr="00F67BB8">
        <w:rPr>
          <w:rStyle w:val="zmena"/>
          <w:rFonts w:ascii="Arial" w:hAnsi="Arial" w:cs="Arial"/>
        </w:rPr>
        <w:t xml:space="preserve">16030 - </w:t>
      </w:r>
      <w:r w:rsidRPr="00F67BB8">
        <w:rPr>
          <w:rFonts w:ascii="Arial" w:hAnsi="Arial" w:cs="Arial"/>
        </w:rPr>
        <w:t>K</w:t>
      </w:r>
      <w:r w:rsidRPr="00F67BB8">
        <w:rPr>
          <w:rStyle w:val="zmena"/>
          <w:rFonts w:ascii="Arial" w:hAnsi="Arial" w:cs="Arial"/>
        </w:rPr>
        <w:t>ONTROLNÍ VYŠETŘENÍ SPECIALISTOU MEDICÍNY DLOUHODOBÉ PÉČE U HANDICAPOVANÉHO PACIENTA</w:t>
      </w:r>
    </w:p>
    <w:p w:rsidR="006D563C" w:rsidRPr="00F67BB8" w:rsidRDefault="006D563C" w:rsidP="001F3D67">
      <w:pPr>
        <w:pStyle w:val="Odstavecseseznamem"/>
        <w:spacing w:line="320" w:lineRule="exact"/>
        <w:ind w:left="708"/>
        <w:jc w:val="both"/>
        <w:rPr>
          <w:rStyle w:val="zmena"/>
          <w:rFonts w:ascii="Arial" w:hAnsi="Arial" w:cs="Arial"/>
        </w:rPr>
      </w:pPr>
      <w:r w:rsidRPr="00F67BB8">
        <w:rPr>
          <w:rStyle w:val="zmena"/>
          <w:rFonts w:ascii="Arial" w:hAnsi="Arial" w:cs="Arial"/>
        </w:rPr>
        <w:t xml:space="preserve">16032 - </w:t>
      </w:r>
      <w:r w:rsidRPr="00F67BB8">
        <w:rPr>
          <w:rFonts w:ascii="Arial" w:hAnsi="Arial" w:cs="Arial"/>
        </w:rPr>
        <w:t>E</w:t>
      </w:r>
      <w:r w:rsidRPr="00F67BB8">
        <w:rPr>
          <w:rStyle w:val="zmena"/>
          <w:rFonts w:ascii="Arial" w:hAnsi="Arial" w:cs="Arial"/>
        </w:rPr>
        <w:t>VALUACE STAVU PACIENTA S OHLEDEM NA GERIATRICKÉ SYNDROMY</w:t>
      </w:r>
    </w:p>
    <w:p w:rsidR="006D563C" w:rsidRPr="00F67BB8" w:rsidRDefault="006D563C" w:rsidP="001F3D67">
      <w:pPr>
        <w:pStyle w:val="Odstavecseseznamem"/>
        <w:spacing w:line="320" w:lineRule="exact"/>
        <w:ind w:left="708"/>
        <w:jc w:val="both"/>
        <w:rPr>
          <w:rStyle w:val="zmena"/>
          <w:rFonts w:ascii="Arial" w:hAnsi="Arial" w:cs="Arial"/>
        </w:rPr>
      </w:pPr>
      <w:r w:rsidRPr="00F67BB8">
        <w:rPr>
          <w:rStyle w:val="zmena"/>
          <w:rFonts w:ascii="Arial" w:hAnsi="Arial" w:cs="Arial"/>
        </w:rPr>
        <w:t xml:space="preserve">16034 - </w:t>
      </w:r>
      <w:r w:rsidRPr="00F67BB8">
        <w:rPr>
          <w:rFonts w:ascii="Arial" w:hAnsi="Arial" w:cs="Arial"/>
        </w:rPr>
        <w:t>S</w:t>
      </w:r>
      <w:r w:rsidRPr="00F67BB8">
        <w:rPr>
          <w:rStyle w:val="zmena"/>
          <w:rFonts w:ascii="Arial" w:hAnsi="Arial" w:cs="Arial"/>
        </w:rPr>
        <w:t>TANOVENÍ KOMPLEXNÍHO PLÁNU LÉČBY ODBORNÍKEM MEDICÍNY DLOUHODOBÉ PÉČE (KONFERENCE DLOUHODOBÉ PÉČE)</w:t>
      </w:r>
    </w:p>
    <w:p w:rsidR="006D563C" w:rsidRPr="00F67BB8" w:rsidRDefault="006D563C" w:rsidP="001F3D67">
      <w:pPr>
        <w:pStyle w:val="Odstavecseseznamem"/>
        <w:spacing w:line="320" w:lineRule="exact"/>
        <w:ind w:left="0"/>
        <w:jc w:val="both"/>
        <w:rPr>
          <w:rFonts w:ascii="Arial" w:hAnsi="Arial" w:cs="Arial"/>
          <w:b/>
        </w:rPr>
      </w:pPr>
      <w:r w:rsidRPr="00F67BB8">
        <w:rPr>
          <w:rFonts w:ascii="Arial" w:hAnsi="Arial" w:cs="Arial"/>
          <w:b/>
        </w:rPr>
        <w:t>107 – kardiologie</w:t>
      </w:r>
    </w:p>
    <w:p w:rsidR="006D563C" w:rsidRPr="00F67BB8" w:rsidRDefault="006D563C" w:rsidP="001F3D67">
      <w:pPr>
        <w:pStyle w:val="Odstavecseseznamem"/>
        <w:spacing w:line="320" w:lineRule="exact"/>
        <w:ind w:left="708"/>
        <w:jc w:val="both"/>
        <w:rPr>
          <w:rFonts w:ascii="Arial" w:hAnsi="Arial" w:cs="Arial"/>
        </w:rPr>
      </w:pPr>
      <w:r w:rsidRPr="00F67BB8">
        <w:rPr>
          <w:rFonts w:ascii="Arial" w:hAnsi="Arial" w:cs="Arial"/>
        </w:rPr>
        <w:t>17223 - STANOVENÍ, VEDENÍ, KONTROLA A VYHODNOCENÍ KARDIOVASKULÁRNÍ REHABILITACE NA PŘÍSTROJÍCH V SEKUNDÁRNÍ PREVENCI</w:t>
      </w:r>
    </w:p>
    <w:p w:rsidR="006D563C" w:rsidRPr="00F67BB8" w:rsidRDefault="00BD78AD" w:rsidP="001F3D67">
      <w:pPr>
        <w:pStyle w:val="Odstavecseseznamem"/>
        <w:spacing w:line="320" w:lineRule="exact"/>
        <w:ind w:left="0"/>
        <w:jc w:val="both"/>
        <w:rPr>
          <w:rFonts w:ascii="Arial" w:hAnsi="Arial" w:cs="Arial"/>
          <w:b/>
        </w:rPr>
      </w:pPr>
      <w:r w:rsidRPr="00F67BB8">
        <w:rPr>
          <w:rFonts w:ascii="Arial" w:hAnsi="Arial" w:cs="Arial"/>
          <w:b/>
        </w:rPr>
        <w:t>117 – kardiologie – skupina 1</w:t>
      </w:r>
    </w:p>
    <w:p w:rsidR="006D563C" w:rsidRPr="00F67BB8" w:rsidRDefault="006D563C" w:rsidP="001F3D67">
      <w:pPr>
        <w:pStyle w:val="Odstavecseseznamem"/>
        <w:spacing w:line="320" w:lineRule="exact"/>
        <w:ind w:left="708"/>
        <w:jc w:val="both"/>
        <w:rPr>
          <w:rFonts w:ascii="Arial" w:hAnsi="Arial" w:cs="Arial"/>
        </w:rPr>
      </w:pPr>
      <w:r w:rsidRPr="00F67BB8">
        <w:rPr>
          <w:rFonts w:ascii="Arial" w:hAnsi="Arial" w:cs="Arial"/>
        </w:rPr>
        <w:t xml:space="preserve">17697 -  KATETRIZAČNÍ IMPLANTACE AORTÁLNÍ CHLOPNĚ U PACIENTŮ, U KTERÝCH NENÍ MOŽNÉ PROVÉST STANDARDNÍ CHIRURGICKOU NÁHRADU </w:t>
      </w:r>
    </w:p>
    <w:p w:rsidR="00BD78AD" w:rsidRPr="00F67BB8" w:rsidRDefault="00BD78AD" w:rsidP="001F3D67">
      <w:pPr>
        <w:pStyle w:val="Odstavecseseznamem"/>
        <w:spacing w:line="320" w:lineRule="exact"/>
        <w:ind w:left="0"/>
        <w:jc w:val="both"/>
        <w:rPr>
          <w:rFonts w:ascii="Arial" w:hAnsi="Arial" w:cs="Arial"/>
          <w:b/>
        </w:rPr>
      </w:pPr>
      <w:r w:rsidRPr="00F67BB8">
        <w:rPr>
          <w:rFonts w:ascii="Arial" w:hAnsi="Arial" w:cs="Arial"/>
          <w:b/>
        </w:rPr>
        <w:t>108 – nefrologie</w:t>
      </w:r>
    </w:p>
    <w:p w:rsidR="004501BE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18024 – VYŠETŘENÍ MORFOLOGIE ERYTROCYTŮ V MOČI FÁZOVÝM KONTRASTEM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18026 - VYŠETŘENÍ TĚLESNÉHO SLOŽENÍ A STAVU HYDRATACE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18028 - MĚŘENÍ PRŮTOKU A RECIRKULACE KRVE V CÉVNÍM PŘÍSTUPU PRO DIALÝZU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18523 - CHRONICKÁ HEMODIALÝZA PROVÁDĚNA MIMO DIALYZAČNÍ STŘEDISKO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18524 - AMBULANTNÍ KONTROLA NEMOCNÉHO LÉČENÉHO CHRONICKOU </w:t>
      </w:r>
      <w:r w:rsidR="00BD78AD" w:rsidRPr="00F67BB8">
        <w:rPr>
          <w:rFonts w:ascii="Arial" w:hAnsi="Arial" w:cs="Arial"/>
          <w:sz w:val="22"/>
          <w:szCs w:val="22"/>
        </w:rPr>
        <w:tab/>
      </w:r>
      <w:r w:rsidRPr="00F67BB8">
        <w:rPr>
          <w:rFonts w:ascii="Arial" w:hAnsi="Arial" w:cs="Arial"/>
          <w:sz w:val="22"/>
          <w:szCs w:val="22"/>
        </w:rPr>
        <w:t xml:space="preserve">HEMODIALÝZOU MIMO HEMODIALYZAČNÍ STŘEDISKO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18525 - EDUKACE PACIENTA K VÝKONU CHRONICKÉ HEMODIALÝZY PROVÁDĚNÉ MIMO HEMODIALYZAČNÍ STŘEDISKO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18526 - KONTROLA NEMOCNÉHO LÉČENÉHO CHRONICKOU HEMODIALÝZOU PROVÁDĚNOU MIMO DIALYZAČNÍ STŘEDISKO SESTROU DOMA </w:t>
      </w:r>
    </w:p>
    <w:p w:rsidR="00BD78AD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18529 – AKUTNÍ HEMODIALÝZA S POUŽITÍM HCO MEMBRÁNY</w:t>
      </w:r>
    </w:p>
    <w:p w:rsidR="006D563C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203 – infekční lékařství</w:t>
      </w:r>
      <w:r w:rsidR="006D563C" w:rsidRPr="00F67BB8">
        <w:rPr>
          <w:rFonts w:ascii="Arial" w:hAnsi="Arial" w:cs="Arial"/>
          <w:b/>
          <w:sz w:val="22"/>
          <w:szCs w:val="22"/>
        </w:rPr>
        <w:t xml:space="preserve">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23101 -  KONSULTACE K ANTIINFEKČNÍ LÉČBĚ INFEKCIONISTOU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205 – pneumologie a ftizeologie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25136 - ZHODNOCENÍ CYTOLOGICKÉHO NÁLEZU V PRŮBĚHU DIAGNOSTICKÉHO A LÉČEBNÉHO ZÁKROKU (ROSE- RAPID ON-SITE EVALUATION)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25137 - POTNÍ TEST: STIMULACE POCENÍ A SBĚR POTU DO KAPILÁRY</w:t>
      </w:r>
    </w:p>
    <w:p w:rsidR="006D563C" w:rsidRPr="00F67BB8" w:rsidRDefault="004A2E68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25260 - </w:t>
      </w:r>
      <w:r w:rsidR="006D563C" w:rsidRPr="00F67BB8">
        <w:rPr>
          <w:rFonts w:ascii="Arial" w:hAnsi="Arial" w:cs="Arial"/>
          <w:sz w:val="22"/>
          <w:szCs w:val="22"/>
        </w:rPr>
        <w:t>DOMÁCÍ MĚŘENÍ FLOW A SATURACE KYSLÍKU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25097 – DILATACE STENÓZY ČI STENTU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25098 - URGENTNÍ RIGIDNÍ BRONCHOSKOPIE S TERAPEUTICKÝM ZÁMĚREM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lastRenderedPageBreak/>
        <w:t xml:space="preserve">25099 - URGENTNÍ FLEXIBILNÍ BRONCHOSKOPIE S TERAPEUTICKÝM ZÁMĚREM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25112 - ENDOSKOPICKÉ ZAVEDENÍ ENDOBRONCHIÁLNÍ CHLOPNĚ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25116 - STAVĚNÍ KRVÁCENÍ V BRONCHOLOGII S POUŽITÍM BALONKU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25120 - STANOVENÍ PŘÍTOMNOSTI KOLATERÁLNÍ VENTILACE PŘED BRONCHOSKOPICKOU VOLUMREDUKCÍ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25124 - ENDOBRONCHIÁLNÍ VÝKON ARGONBEAMEREM – ARGONBEAMERTERAPIE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25126 - BRONCHOSKOPICKÁ POLYPEKTOMIE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25130 - KLINICKÁ PLEUROSKOPIE</w:t>
      </w:r>
    </w:p>
    <w:p w:rsidR="00CE2C65" w:rsidRPr="00F67BB8" w:rsidRDefault="00CE2C65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305 – psychiatrie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35115 - CHRONOBIOLOGICKÁ LÉČBA</w:t>
      </w:r>
    </w:p>
    <w:p w:rsidR="00BD78AD" w:rsidRPr="00F67BB8" w:rsidRDefault="00BD78AD" w:rsidP="001F3D67">
      <w:pPr>
        <w:spacing w:line="320" w:lineRule="exact"/>
        <w:jc w:val="both"/>
        <w:rPr>
          <w:rStyle w:val="zmena"/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413 – radiační onkologie  - skupina 1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Style w:val="zmena"/>
          <w:rFonts w:ascii="Arial" w:hAnsi="Arial" w:cs="Arial"/>
          <w:sz w:val="22"/>
          <w:szCs w:val="22"/>
        </w:rPr>
      </w:pPr>
      <w:r w:rsidRPr="000D2B9E">
        <w:rPr>
          <w:rStyle w:val="zmena"/>
          <w:rFonts w:ascii="Arial" w:hAnsi="Arial" w:cs="Arial"/>
          <w:sz w:val="22"/>
          <w:szCs w:val="22"/>
          <w:highlight w:val="green"/>
        </w:rPr>
        <w:t xml:space="preserve">43652 - </w:t>
      </w:r>
      <w:r w:rsidRPr="000D2B9E">
        <w:rPr>
          <w:rFonts w:ascii="Arial" w:hAnsi="Arial" w:cs="Arial"/>
          <w:sz w:val="22"/>
          <w:szCs w:val="22"/>
          <w:highlight w:val="green"/>
        </w:rPr>
        <w:t>PROTONOV</w:t>
      </w:r>
      <w:r w:rsidRPr="000D2B9E">
        <w:rPr>
          <w:rStyle w:val="zmena"/>
          <w:rFonts w:ascii="Arial" w:hAnsi="Arial" w:cs="Arial"/>
          <w:sz w:val="22"/>
          <w:szCs w:val="22"/>
          <w:highlight w:val="green"/>
        </w:rPr>
        <w:t>É OZÁŘENÍ</w:t>
      </w:r>
    </w:p>
    <w:p w:rsidR="00BD78AD" w:rsidRPr="00F67BB8" w:rsidRDefault="00BD78AD" w:rsidP="001F3D67">
      <w:pPr>
        <w:spacing w:line="320" w:lineRule="exact"/>
        <w:jc w:val="both"/>
        <w:rPr>
          <w:rStyle w:val="zmena"/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404 – dermatovenerologie</w:t>
      </w:r>
    </w:p>
    <w:p w:rsidR="00BD78AD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44024 - MĚŘENÍ PACIENTA PŘED VÝROBOU KOMPRESIVNÍCH ELASTICKÝCH PUNČOCH A PAŽNÍCH NÁVLEKŮ NA MÍRU</w:t>
      </w:r>
    </w:p>
    <w:p w:rsidR="006D563C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407 – nukleární medicína</w:t>
      </w:r>
      <w:r w:rsidR="006D563C" w:rsidRPr="00F67BB8">
        <w:rPr>
          <w:rFonts w:ascii="Arial" w:hAnsi="Arial" w:cs="Arial"/>
          <w:b/>
          <w:sz w:val="22"/>
          <w:szCs w:val="22"/>
        </w:rPr>
        <w:t xml:space="preserve">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47303 – TERAPIE NÁDORŮ POMOCÍ PARENTERÁLNÍ APLIKACE RADIOFARMAKA 131 I-MIBG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47304 – PÉČE O PACIENTA LÉČENÉHO 131 I MIBG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606 – ortopedie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66024 - KOMPLEXNÍ ANALÝZA POHYBOVÝCH PORUCH U DĚTÍ A MLADISTVÝCH DO 18 LET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702 – foniatrie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72024 - VYŠETŘENÍ FONIATREM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708 – anesteziologie a intenzívní medicína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78840 - ELIMINAČNÍ METODA PRO NÁHRADU FUNKCE AKUTNĚ SELHÁVAJÍCÍCH JATER 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709 – urgentní medicína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06714 - APLIKACE MEDICINÁLNÍHO KYSLÍKU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0D2B9E">
        <w:rPr>
          <w:rFonts w:ascii="Arial" w:hAnsi="Arial" w:cs="Arial"/>
          <w:sz w:val="22"/>
          <w:szCs w:val="22"/>
          <w:highlight w:val="green"/>
        </w:rPr>
        <w:t>06715 - PŘEDNEMOCNIČNÍ NEODKLADNÁ PÉČE, SLEDOVÁNÍ EV. TRANSPORT PACIENTA ZDRAVOTNICKÝM ZÁCHRANÁŘEM NEBO VŠEOBECNOU SESTROU SE SPECIALIZACÍ V ARIP Á 15 MINUT- SETKÁVACÍ SYSTÉM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06716 - TELEFONICKY ASISTOVANÁ PRVNÍ POMOC 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720 – paliativní medicína</w:t>
      </w:r>
    </w:p>
    <w:p w:rsidR="007F78D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80053 - KOMPLEXNÍ VYŠETŘENÍ SPECIALISTOU V OBORU PALIATIVNÍ MEDICÍNA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80054 - CÍLENÉ VYŠETŘENÍ SPECIALISTOU V OBORU PALIATIVNÍ MEDICÍNA </w:t>
      </w:r>
    </w:p>
    <w:p w:rsidR="00BD78AD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80055 - KONTROLNÍ VYŠETŘENÍ SPECIALISTOU V OBORU PALIATIVNÍ MEDICÍNA</w:t>
      </w:r>
    </w:p>
    <w:p w:rsidR="006D563C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 xml:space="preserve">697 – algeziologie – léčba bolesti – skupina 1 </w:t>
      </w:r>
      <w:r w:rsidR="006D563C" w:rsidRPr="00F67BB8">
        <w:rPr>
          <w:rFonts w:ascii="Arial" w:hAnsi="Arial" w:cs="Arial"/>
          <w:b/>
          <w:sz w:val="22"/>
          <w:szCs w:val="22"/>
        </w:rPr>
        <w:t xml:space="preserve">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lastRenderedPageBreak/>
        <w:t>80200 - RADIOFREKVENČNÍ MINIMÁLNĚ INVAZIVNÍ VÝKON V LÉČBĚ BOLESTIVÝCH STAVŮ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801 – klinická biochemie</w:t>
      </w:r>
    </w:p>
    <w:p w:rsidR="006D563C" w:rsidRPr="000D2B9E" w:rsidRDefault="006D563C" w:rsidP="001F3D67">
      <w:pPr>
        <w:spacing w:line="320" w:lineRule="exact"/>
        <w:ind w:left="708"/>
        <w:jc w:val="both"/>
        <w:rPr>
          <w:rStyle w:val="zmena"/>
          <w:rFonts w:ascii="Arial" w:hAnsi="Arial" w:cs="Arial"/>
          <w:sz w:val="22"/>
          <w:szCs w:val="22"/>
          <w:highlight w:val="green"/>
        </w:rPr>
      </w:pPr>
      <w:r w:rsidRPr="000D2B9E">
        <w:rPr>
          <w:rFonts w:ascii="Arial" w:hAnsi="Arial" w:cs="Arial"/>
          <w:sz w:val="22"/>
          <w:szCs w:val="22"/>
          <w:highlight w:val="green"/>
        </w:rPr>
        <w:t>81753 - VYŠETŘENÍ AKTIVITY BIOTINIDÁZY V RÁMCI NOVOROZENECKÉHO SCREENINGU</w:t>
      </w:r>
      <w:r w:rsidRPr="000D2B9E">
        <w:rPr>
          <w:rStyle w:val="zmena"/>
          <w:rFonts w:ascii="Arial" w:hAnsi="Arial" w:cs="Arial"/>
          <w:sz w:val="22"/>
          <w:szCs w:val="22"/>
          <w:highlight w:val="green"/>
        </w:rPr>
        <w:t xml:space="preserve"> S FLUORESCENČNÍ DETEKCÍ</w:t>
      </w:r>
    </w:p>
    <w:p w:rsidR="006D563C" w:rsidRDefault="006D563C" w:rsidP="001F3D67">
      <w:pPr>
        <w:spacing w:line="320" w:lineRule="exact"/>
        <w:ind w:left="708"/>
        <w:jc w:val="both"/>
        <w:rPr>
          <w:rStyle w:val="zmena"/>
          <w:rFonts w:ascii="Arial" w:hAnsi="Arial" w:cs="Arial"/>
          <w:sz w:val="22"/>
          <w:szCs w:val="22"/>
        </w:rPr>
      </w:pPr>
      <w:r w:rsidRPr="000D2B9E">
        <w:rPr>
          <w:rFonts w:ascii="Arial" w:hAnsi="Arial" w:cs="Arial"/>
          <w:sz w:val="22"/>
          <w:szCs w:val="22"/>
          <w:highlight w:val="green"/>
        </w:rPr>
        <w:t>81755 - V</w:t>
      </w:r>
      <w:r w:rsidRPr="000D2B9E">
        <w:rPr>
          <w:rStyle w:val="zmena"/>
          <w:rFonts w:ascii="Arial" w:hAnsi="Arial" w:cs="Arial"/>
          <w:sz w:val="22"/>
          <w:szCs w:val="22"/>
          <w:highlight w:val="green"/>
        </w:rPr>
        <w:t>YŠETŘENÍ METABOLITŮ KAPALINOVOU CHROMATOGRAFIÍ S TANDEMOVOU HMOTNOSTNÍ SPEKTROMETRIÍ PRO SELEKTIVNÍ A DRUHOSTUPŃOVÝ NOVOROZENECKÝ SCREENING DĚDIČNÝCH METABOLICKÝCH PORUCH</w:t>
      </w:r>
    </w:p>
    <w:p w:rsidR="00152667" w:rsidRPr="00F67BB8" w:rsidRDefault="00152667" w:rsidP="001F3D67">
      <w:pPr>
        <w:spacing w:line="320" w:lineRule="exact"/>
        <w:ind w:left="708"/>
        <w:jc w:val="both"/>
        <w:rPr>
          <w:rStyle w:val="zmena"/>
          <w:rFonts w:ascii="Arial" w:hAnsi="Arial" w:cs="Arial"/>
          <w:sz w:val="22"/>
          <w:szCs w:val="22"/>
        </w:rPr>
      </w:pPr>
      <w:r w:rsidRPr="0043465A">
        <w:rPr>
          <w:rStyle w:val="zmena"/>
          <w:rFonts w:ascii="Arial" w:hAnsi="Arial" w:cs="Arial"/>
          <w:sz w:val="22"/>
          <w:szCs w:val="22"/>
          <w:highlight w:val="green"/>
        </w:rPr>
        <w:t>81757 – SEMIKVANTIVNÍ FLUORIMETRICKÉ STANOVENÍ BIOTINIDÁZY</w:t>
      </w:r>
    </w:p>
    <w:p w:rsidR="00BD78AD" w:rsidRPr="00F67BB8" w:rsidRDefault="00BD78AD" w:rsidP="001F3D67">
      <w:pPr>
        <w:spacing w:line="320" w:lineRule="exact"/>
        <w:jc w:val="both"/>
        <w:rPr>
          <w:rStyle w:val="zmena"/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806 – mamografický screening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89178 - SCREENINGOVÁ MAMOGRAFIE DIGITÁLNÍ V DISPENZÁRNÍ PÉČI (OBĚ STRANY, KAŽDÁ VE DVOU PROJEKCÍCH)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89223 -  SCREENINGOVÁ MAMOGRAFIE DIGITÁLNÍ (OBĚ STRANY, KAŽDÁ VE DVOU PROJEKCÍCH)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89225 - DOPLŇUJÍCÍ MAMOGRAFIE KE SCREENINGOVÉ MAMOGRAFII DIGITÁLNÍ 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809 – radiologie a zobrazovací metody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89180 - DIAGNOSTICKÁ DIGITÁLNÍ MAMOGRAFIE NEBO DUKTOGRAFIE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0D2B9E">
        <w:rPr>
          <w:rFonts w:ascii="Arial" w:hAnsi="Arial" w:cs="Arial"/>
          <w:sz w:val="22"/>
          <w:szCs w:val="22"/>
          <w:highlight w:val="green"/>
        </w:rPr>
        <w:t>89815 - TERMOABLACE DĚLOŽNÍHO MYOMU FOKUSOVANÝM ULTRAZVUKEM NAVIGOVANÝM MAGNETICKOU REZONANCÍ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902 – fyzioterapeut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21004 - VYŠETŘENÍ S VYUŽITÍM POSTUROGRAFU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21020 - TERAPIE NA PŘÍSTROJÍCH S VYUŽITÍM PRINCIPU BIOLOGICKÉ ZPĚTNÉ VAZBY</w:t>
      </w:r>
    </w:p>
    <w:p w:rsidR="00BD78AD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21116 - LOKÁLNÍ PŘÍSTROJOVÁ KRYOTERAPIE</w:t>
      </w:r>
    </w:p>
    <w:p w:rsidR="006D563C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905 – zrakový terapeut</w:t>
      </w:r>
      <w:r w:rsidR="006D563C" w:rsidRPr="00F67BB8">
        <w:rPr>
          <w:rFonts w:ascii="Arial" w:hAnsi="Arial" w:cs="Arial"/>
          <w:b/>
          <w:sz w:val="22"/>
          <w:szCs w:val="22"/>
        </w:rPr>
        <w:t xml:space="preserve">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75200 - KONTROLNÍ VYŠETŘENÍ ZRAKOVÉ OSTROSTI (DETEKCE, RESOLUCE, RECOGNICE) METODOU BEHAVIORÁLNÍ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75202 - DIAGNOSTIKA, REHABILITACE A KOMPENZACE CENTRÁLNÍCH PORUCH VIDĚNÍ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75204 - DIAGNOSTIKA A REHABILITACE ZRAKOVÝCH DOVEDNOSTÍ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75208 - VYŠETŘENÍ ZORNÉHO POLE U DĚTÍ V PREVERBÁLNÍM VĚKU, PACIENTŮ S TĚŽKÝM ZRAKOVÝM POSTIŽENÍM A S VÍCEČETNÝM POSTIŽENÍM VŠECH VĚKOVÝCH KATEGORIÍ </w:t>
      </w:r>
    </w:p>
    <w:p w:rsidR="00BD78AD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75210 - FUNKČNÍ VYŠETŘENÍ ZRAKU II (ZVLÁŠŤ NÁROČNÉ U OSOB S TĚŽKÝM ZRAKOVÝM A S VÍCEČETNÝM POSTIŽENÍM)</w:t>
      </w:r>
    </w:p>
    <w:p w:rsidR="006D563C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911 – všeobecná sestra</w:t>
      </w:r>
      <w:r w:rsidR="006D563C" w:rsidRPr="00F67BB8">
        <w:rPr>
          <w:rFonts w:ascii="Arial" w:hAnsi="Arial" w:cs="Arial"/>
          <w:b/>
          <w:sz w:val="22"/>
          <w:szCs w:val="22"/>
        </w:rPr>
        <w:t xml:space="preserve">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06130 - OŠETŘENÍ HYPERKERATÓZ A PREULCERATIVNÍCH LÉZÍ U DIABETIKŮ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06132 - EDUKACE PACIENTA V INHALAČNÍ LÉČBĚ, VČETNĚ NÁCVIKU A KONTROLY SPRÁVNÉ INHALAČNÍ TECHNIKY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06142 - PROVÁDĚNÍ CHRONICKÉ HEMODIALÝZY MIMO DIALYZAČNÍ STŘEDISKO SESTROU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lastRenderedPageBreak/>
        <w:t>913 – všeobecná sestra v sociálních službách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Style w:val="zmena"/>
          <w:rFonts w:ascii="Arial" w:hAnsi="Arial" w:cs="Arial"/>
          <w:sz w:val="22"/>
          <w:szCs w:val="22"/>
          <w:highlight w:val="yellow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 xml:space="preserve">06645 - BONIFIKAČNÍ </w:t>
      </w:r>
      <w:r w:rsidRPr="00F67BB8">
        <w:rPr>
          <w:rStyle w:val="zmena"/>
          <w:rFonts w:ascii="Arial" w:hAnsi="Arial" w:cs="Arial"/>
          <w:sz w:val="22"/>
          <w:szCs w:val="22"/>
          <w:highlight w:val="yellow"/>
        </w:rPr>
        <w:t>VÝKON ZA PRÁCI ZDRAVOTNÍ SESTRY V DOBĚ OD 22:00 DO 06:00 HODIN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Style w:val="zmena"/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 xml:space="preserve">06649 - BONIFIKAČNÍ </w:t>
      </w:r>
      <w:r w:rsidRPr="00F67BB8">
        <w:rPr>
          <w:rStyle w:val="zmena"/>
          <w:rFonts w:ascii="Arial" w:hAnsi="Arial" w:cs="Arial"/>
          <w:sz w:val="22"/>
          <w:szCs w:val="22"/>
          <w:highlight w:val="yellow"/>
        </w:rPr>
        <w:t>VÝKON ZA PRÁCI SESTRY V DOBĚ PRACOVNÍHO VOLNA NEBO PRACOVNÍHO KLIDU</w:t>
      </w:r>
    </w:p>
    <w:p w:rsidR="00BD78AD" w:rsidRPr="00F67BB8" w:rsidRDefault="00BD78AD" w:rsidP="001F3D67">
      <w:pPr>
        <w:spacing w:line="320" w:lineRule="exact"/>
        <w:jc w:val="both"/>
        <w:rPr>
          <w:rStyle w:val="zmena"/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917 – ergoterapeut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21609 - SPECIALIZOVANÉ ERGOTERAPEUTICKÉ VYŠETŘENÍ PŘI ZAHÁJENÍ ERGOTERAPIE 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 xml:space="preserve">21610 - SPECIALIZOVANÉ KONTROLNÍ ERGOTERAPEUTICKÉ VYŠETŘENÍ 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21612 - KLASIFIKOVÁNÍ ERGOTERAPEUTEM PODLE MEZINÁRODNÍ KLASIFIKACE FUNKČNÍCH SCHOPNOSTÍ, DISABILITY A ZDRAVÍ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21614 - ERGOTERAPEUTICKÉ VYŠETŘENÍ PRO NAVRŽENÍ VHODNÝCH TECHNOLOGIÍ A PRODUKTŮ</w:t>
      </w:r>
    </w:p>
    <w:p w:rsidR="006D563C" w:rsidRPr="00F67BB8" w:rsidRDefault="006D563C" w:rsidP="001F3D67">
      <w:pPr>
        <w:spacing w:line="320" w:lineRule="exact"/>
        <w:ind w:left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21622 - ERGOTERAPEUTICKÉ METODY NA NEUROFYZIOLOGICKÉM PODKLADĚ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</w:rPr>
        <w:t>21631 - CÍLENÁ ERGOTERAPIE RUKY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21611 - VYŠETŘENÍ ERGOTERAPEUTEM PŘI ZAHÁJENÍ ERGOTERAPIE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21613 - VYŠETŘENÍ ERGOTERAPEUTEM KONTROLNÍ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21621 - INDIVIDUÁLNÍ ERGOTERAPIE ZÁKLADNÍ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21625 - NÁCVIK VŠEDNÍCH DENNÍCH ČINNOSTÍ – ADLU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21623 - INDIVIDUÁLNÍ ERGOTERAPIE S VYUŽITÍM DÍLEN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21627 - ERGOTERAPIE SKUPINOVÁ ZÁKLADNÍ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21629 - ERGOTERAPIE SKUPINOVÁ S VYUŽITÍM DÍLEN</w:t>
      </w:r>
    </w:p>
    <w:p w:rsidR="00BD78AD" w:rsidRPr="00F67BB8" w:rsidRDefault="00BD78AD" w:rsidP="001F3D67">
      <w:p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67BB8">
        <w:rPr>
          <w:rFonts w:ascii="Arial" w:hAnsi="Arial" w:cs="Arial"/>
          <w:b/>
          <w:sz w:val="22"/>
          <w:szCs w:val="22"/>
        </w:rPr>
        <w:t>999 – univerzální mezioborové výkony</w:t>
      </w:r>
    </w:p>
    <w:p w:rsidR="006D563C" w:rsidRPr="00F67BB8" w:rsidRDefault="006D563C" w:rsidP="001F3D67">
      <w:pPr>
        <w:spacing w:line="32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67BB8">
        <w:rPr>
          <w:rFonts w:ascii="Arial" w:hAnsi="Arial" w:cs="Arial"/>
          <w:sz w:val="22"/>
          <w:szCs w:val="22"/>
          <w:highlight w:val="yellow"/>
        </w:rPr>
        <w:t>09543 - SIGNÁLNÍ VÝKON KLINICKÉHO VYŠETŘENÍ</w:t>
      </w:r>
      <w:r w:rsidRPr="00F67BB8">
        <w:rPr>
          <w:rFonts w:ascii="Arial" w:hAnsi="Arial" w:cs="Arial"/>
          <w:sz w:val="22"/>
          <w:szCs w:val="22"/>
        </w:rPr>
        <w:t xml:space="preserve"> </w:t>
      </w:r>
    </w:p>
    <w:p w:rsidR="00BD78AD" w:rsidRPr="00F67BB8" w:rsidRDefault="007F78DC" w:rsidP="00AF132A">
      <w:pPr>
        <w:spacing w:line="320" w:lineRule="exact"/>
        <w:ind w:firstLine="708"/>
        <w:jc w:val="both"/>
        <w:rPr>
          <w:rStyle w:val="zmena"/>
          <w:rFonts w:ascii="Arial" w:hAnsi="Arial" w:cs="Arial"/>
          <w:sz w:val="22"/>
          <w:szCs w:val="22"/>
        </w:rPr>
      </w:pPr>
      <w:r w:rsidRPr="000D2B9E">
        <w:rPr>
          <w:rStyle w:val="zmena"/>
          <w:rFonts w:ascii="Arial" w:hAnsi="Arial" w:cs="Arial"/>
          <w:sz w:val="22"/>
          <w:szCs w:val="22"/>
          <w:highlight w:val="green"/>
        </w:rPr>
        <w:t xml:space="preserve">09552 - </w:t>
      </w:r>
      <w:r w:rsidR="00AF132A" w:rsidRPr="000D2B9E">
        <w:rPr>
          <w:rStyle w:val="zmena"/>
          <w:rFonts w:ascii="Arial" w:hAnsi="Arial" w:cs="Arial"/>
          <w:sz w:val="22"/>
          <w:szCs w:val="22"/>
          <w:highlight w:val="green"/>
        </w:rPr>
        <w:t xml:space="preserve">SIGNÁLNÍ VÝKON VÝDEJ LÉČIVÉHO PŘÍPRAVKU NA RECEPT, </w:t>
      </w:r>
      <w:r w:rsidR="00AF132A" w:rsidRPr="000D2B9E">
        <w:rPr>
          <w:rStyle w:val="zmena"/>
          <w:rFonts w:ascii="Arial" w:hAnsi="Arial" w:cs="Arial"/>
          <w:sz w:val="22"/>
          <w:szCs w:val="22"/>
        </w:rPr>
        <w:tab/>
      </w:r>
      <w:r w:rsidR="00AF132A" w:rsidRPr="000D2B9E">
        <w:rPr>
          <w:rStyle w:val="zmena"/>
          <w:rFonts w:ascii="Arial" w:hAnsi="Arial" w:cs="Arial"/>
          <w:sz w:val="22"/>
          <w:szCs w:val="22"/>
          <w:highlight w:val="green"/>
        </w:rPr>
        <w:t>SOUVISEJÍCÍ ADMINISTRATIVA A EDUKACE PACIENTA</w:t>
      </w:r>
    </w:p>
    <w:p w:rsidR="006D563C" w:rsidRPr="00F67BB8" w:rsidRDefault="006D563C" w:rsidP="001F3D67">
      <w:pPr>
        <w:tabs>
          <w:tab w:val="left" w:pos="2980"/>
        </w:tabs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F67BB8">
        <w:rPr>
          <w:rFonts w:ascii="Arial" w:hAnsi="Arial" w:cs="Arial"/>
          <w:bCs/>
          <w:sz w:val="22"/>
          <w:szCs w:val="22"/>
        </w:rPr>
        <w:tab/>
      </w:r>
    </w:p>
    <w:p w:rsidR="006D563C" w:rsidRPr="00F67BB8" w:rsidRDefault="006D563C" w:rsidP="001F3D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:rsidR="006D563C" w:rsidRPr="00F67BB8" w:rsidRDefault="006D563C" w:rsidP="001F3D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:rsidR="006D563C" w:rsidRPr="00F67BB8" w:rsidRDefault="006D563C" w:rsidP="001F3D67">
      <w:pPr>
        <w:spacing w:line="280" w:lineRule="exact"/>
        <w:jc w:val="both"/>
        <w:rPr>
          <w:rFonts w:ascii="Arial" w:hAnsi="Arial" w:cs="Arial"/>
          <w:sz w:val="22"/>
          <w:szCs w:val="22"/>
          <w:highlight w:val="green"/>
        </w:rPr>
      </w:pPr>
    </w:p>
    <w:p w:rsidR="006D563C" w:rsidRPr="00F67BB8" w:rsidRDefault="006D563C" w:rsidP="001F3D67">
      <w:pPr>
        <w:spacing w:line="280" w:lineRule="exact"/>
        <w:rPr>
          <w:rFonts w:ascii="Arial" w:hAnsi="Arial" w:cs="Arial"/>
          <w:sz w:val="22"/>
          <w:szCs w:val="22"/>
        </w:rPr>
      </w:pPr>
    </w:p>
    <w:p w:rsidR="006D563C" w:rsidRPr="00F67BB8" w:rsidRDefault="006D563C" w:rsidP="001F3D67">
      <w:pPr>
        <w:spacing w:line="280" w:lineRule="exact"/>
        <w:jc w:val="both"/>
        <w:rPr>
          <w:rFonts w:ascii="Arial" w:hAnsi="Arial" w:cs="Arial"/>
          <w:sz w:val="22"/>
          <w:szCs w:val="22"/>
          <w:highlight w:val="green"/>
        </w:rPr>
      </w:pPr>
    </w:p>
    <w:p w:rsidR="00C577D0" w:rsidRPr="00F67BB8" w:rsidRDefault="00C577D0">
      <w:pPr>
        <w:rPr>
          <w:rFonts w:ascii="Arial" w:hAnsi="Arial" w:cs="Arial"/>
          <w:sz w:val="22"/>
          <w:szCs w:val="22"/>
        </w:rPr>
      </w:pPr>
    </w:p>
    <w:sectPr w:rsidR="00C577D0" w:rsidRPr="00F67BB8" w:rsidSect="00217F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5E" w:rsidRDefault="002E795E" w:rsidP="009330D0">
      <w:r>
        <w:separator/>
      </w:r>
    </w:p>
  </w:endnote>
  <w:endnote w:type="continuationSeparator" w:id="0">
    <w:p w:rsidR="002E795E" w:rsidRDefault="002E795E" w:rsidP="0093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5E" w:rsidRDefault="002E795E" w:rsidP="009330D0">
      <w:r>
        <w:separator/>
      </w:r>
    </w:p>
  </w:footnote>
  <w:footnote w:type="continuationSeparator" w:id="0">
    <w:p w:rsidR="002E795E" w:rsidRDefault="002E795E" w:rsidP="00933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0D0" w:rsidRPr="009330D0" w:rsidRDefault="009330D0" w:rsidP="009330D0">
    <w:pPr>
      <w:pStyle w:val="Zhlav"/>
      <w:jc w:val="right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5EF"/>
    <w:multiLevelType w:val="hybridMultilevel"/>
    <w:tmpl w:val="55365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93D47"/>
    <w:multiLevelType w:val="hybridMultilevel"/>
    <w:tmpl w:val="209A335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63C"/>
    <w:rsid w:val="00081D4F"/>
    <w:rsid w:val="000D2B9E"/>
    <w:rsid w:val="00125100"/>
    <w:rsid w:val="00152667"/>
    <w:rsid w:val="00164DFA"/>
    <w:rsid w:val="001F3D67"/>
    <w:rsid w:val="00206371"/>
    <w:rsid w:val="00217FBF"/>
    <w:rsid w:val="002E795E"/>
    <w:rsid w:val="0031488A"/>
    <w:rsid w:val="0043465A"/>
    <w:rsid w:val="004501BE"/>
    <w:rsid w:val="004A2E68"/>
    <w:rsid w:val="004C05D3"/>
    <w:rsid w:val="0058566A"/>
    <w:rsid w:val="0062761A"/>
    <w:rsid w:val="006D563C"/>
    <w:rsid w:val="007F78DC"/>
    <w:rsid w:val="00840483"/>
    <w:rsid w:val="009330D0"/>
    <w:rsid w:val="00AF132A"/>
    <w:rsid w:val="00BD78AD"/>
    <w:rsid w:val="00C577D0"/>
    <w:rsid w:val="00CE1C44"/>
    <w:rsid w:val="00CE2C65"/>
    <w:rsid w:val="00DE78F4"/>
    <w:rsid w:val="00F41859"/>
    <w:rsid w:val="00F6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63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mena">
    <w:name w:val="zmena"/>
    <w:rsid w:val="006D563C"/>
  </w:style>
  <w:style w:type="paragraph" w:styleId="Zhlav">
    <w:name w:val="header"/>
    <w:basedOn w:val="Normln"/>
    <w:link w:val="ZhlavChar"/>
    <w:uiPriority w:val="99"/>
    <w:unhideWhenUsed/>
    <w:rsid w:val="009330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0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0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66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563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zmena">
    <w:name w:val="zmena"/>
    <w:rsid w:val="006D563C"/>
  </w:style>
  <w:style w:type="paragraph" w:styleId="Zhlav">
    <w:name w:val="header"/>
    <w:basedOn w:val="Normln"/>
    <w:link w:val="ZhlavChar"/>
    <w:uiPriority w:val="99"/>
    <w:unhideWhenUsed/>
    <w:rsid w:val="009330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0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0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0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6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Červenková Irena MUDr.</dc:creator>
  <cp:lastModifiedBy>Martina</cp:lastModifiedBy>
  <cp:revision>2</cp:revision>
  <cp:lastPrinted>2014-09-18T14:18:00Z</cp:lastPrinted>
  <dcterms:created xsi:type="dcterms:W3CDTF">2014-09-29T10:48:00Z</dcterms:created>
  <dcterms:modified xsi:type="dcterms:W3CDTF">2014-09-29T10:48:00Z</dcterms:modified>
</cp:coreProperties>
</file>