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7B" w:rsidRPr="003F157C" w:rsidRDefault="00AA457B" w:rsidP="003F157C">
      <w:pPr>
        <w:contextualSpacing w:val="0"/>
        <w:jc w:val="center"/>
        <w:rPr>
          <w:rFonts w:cs="Arial"/>
          <w:b/>
          <w:sz w:val="27"/>
          <w:szCs w:val="27"/>
        </w:rPr>
      </w:pPr>
      <w:r w:rsidRPr="003F157C">
        <w:rPr>
          <w:rFonts w:cs="Arial"/>
          <w:b/>
          <w:sz w:val="27"/>
          <w:szCs w:val="27"/>
        </w:rPr>
        <w:t xml:space="preserve">Stanovisko AČMN k podkladovému materiálu </w:t>
      </w:r>
      <w:r w:rsidRPr="003F157C">
        <w:rPr>
          <w:rFonts w:cs="Arial"/>
          <w:b/>
          <w:sz w:val="27"/>
          <w:szCs w:val="27"/>
        </w:rPr>
        <w:br/>
        <w:t>Ministerstva zdravotnictví pro RHSD</w:t>
      </w:r>
    </w:p>
    <w:p w:rsidR="003F157C" w:rsidRDefault="003F157C" w:rsidP="0015106A">
      <w:pPr>
        <w:spacing w:after="0"/>
        <w:contextualSpacing w:val="0"/>
        <w:jc w:val="both"/>
        <w:rPr>
          <w:rFonts w:cs="Arial"/>
          <w:sz w:val="22"/>
        </w:rPr>
      </w:pPr>
    </w:p>
    <w:p w:rsidR="00AA457B" w:rsidRPr="003F157C" w:rsidRDefault="0015106A" w:rsidP="0015106A">
      <w:pPr>
        <w:spacing w:after="0"/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sz w:val="22"/>
        </w:rPr>
        <w:t>Materiál je zpracován objektivně, pokud jde o popis současné situace a</w:t>
      </w:r>
      <w:r w:rsidR="00D320F0" w:rsidRPr="003F157C">
        <w:rPr>
          <w:rFonts w:cs="Arial"/>
          <w:sz w:val="22"/>
        </w:rPr>
        <w:t xml:space="preserve"> z části i její</w:t>
      </w:r>
      <w:r w:rsidRPr="003F157C">
        <w:rPr>
          <w:rFonts w:cs="Arial"/>
          <w:sz w:val="22"/>
        </w:rPr>
        <w:t xml:space="preserve">ch příčin. Při hodnocení úhradové vyhlášky pro rok 2013 jako velmi restriktivní se pomíjí </w:t>
      </w:r>
      <w:r w:rsidRPr="003F157C">
        <w:rPr>
          <w:rFonts w:cs="Arial"/>
          <w:b/>
          <w:sz w:val="22"/>
        </w:rPr>
        <w:t>částečně restriktivní povaha také vyhlášek pro roky 2012, 2011</w:t>
      </w:r>
      <w:r w:rsidRPr="003F157C">
        <w:rPr>
          <w:rFonts w:cs="Arial"/>
          <w:sz w:val="22"/>
        </w:rPr>
        <w:t xml:space="preserve">. Dále se pomíjí </w:t>
      </w:r>
      <w:r w:rsidRPr="003F157C">
        <w:rPr>
          <w:rFonts w:cs="Arial"/>
          <w:b/>
          <w:sz w:val="22"/>
        </w:rPr>
        <w:t>vyšší stupeň restrikce úhrad pro regionální nemocnice</w:t>
      </w:r>
      <w:r w:rsidRPr="003F157C">
        <w:rPr>
          <w:rFonts w:cs="Arial"/>
          <w:sz w:val="22"/>
        </w:rPr>
        <w:t xml:space="preserve">, vyplývající z rozdílné struktury péče a z rozdílné výše úhrad za jednotlivé druhy péče. </w:t>
      </w:r>
    </w:p>
    <w:p w:rsidR="0015106A" w:rsidRPr="003F157C" w:rsidRDefault="0015106A" w:rsidP="0015106A">
      <w:pPr>
        <w:spacing w:after="0"/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sz w:val="22"/>
        </w:rPr>
        <w:t xml:space="preserve">Zcela je pominuta rostoucí </w:t>
      </w:r>
      <w:r w:rsidRPr="003F157C">
        <w:rPr>
          <w:rFonts w:cs="Arial"/>
          <w:b/>
          <w:sz w:val="22"/>
        </w:rPr>
        <w:t>finanční náročnost péče poskytované v centrech</w:t>
      </w:r>
      <w:r w:rsidRPr="003F157C">
        <w:rPr>
          <w:rFonts w:cs="Arial"/>
          <w:sz w:val="22"/>
        </w:rPr>
        <w:t xml:space="preserve"> především fakultních nemocnic, která je hrazena mimo úhrady těmto nemocnicím a </w:t>
      </w:r>
      <w:r w:rsidRPr="003F157C">
        <w:rPr>
          <w:rFonts w:cs="Arial"/>
          <w:b/>
          <w:sz w:val="22"/>
        </w:rPr>
        <w:t>spotřebovává více zdrojů, než je přírůstek výběru zdravotního pojištění</w:t>
      </w:r>
      <w:r w:rsidRPr="003F157C">
        <w:rPr>
          <w:rFonts w:cs="Arial"/>
          <w:sz w:val="22"/>
        </w:rPr>
        <w:t xml:space="preserve">. Bez přijetí regulačních opatření pro tuto péči </w:t>
      </w:r>
      <w:r w:rsidRPr="003F157C">
        <w:rPr>
          <w:rFonts w:cs="Arial"/>
          <w:b/>
          <w:sz w:val="22"/>
        </w:rPr>
        <w:t>hrozí, že spotřebuje nejen celý odhadovaný nárůst příjmů z výběru pojistného (4,1 mld. Kč), ale i část ze zvýšené platby za státní pojištěnce (4,7 mld. Kč)</w:t>
      </w:r>
      <w:r w:rsidRPr="003F157C">
        <w:rPr>
          <w:rFonts w:cs="Arial"/>
          <w:sz w:val="22"/>
        </w:rPr>
        <w:t xml:space="preserve">. </w:t>
      </w:r>
    </w:p>
    <w:p w:rsidR="00D320F0" w:rsidRPr="003F157C" w:rsidRDefault="00D320F0" w:rsidP="0015106A">
      <w:pPr>
        <w:spacing w:after="0"/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sz w:val="22"/>
        </w:rPr>
        <w:t xml:space="preserve">V části Současná situace nemocnic se jako jediný konkrétní dopad uvádí nebezpečí převzetí především krajských zařízení soukromými podnikatelskými subjekty. Navíc se chybně spojuje pouze s omezením lhůt splatnosti. </w:t>
      </w:r>
    </w:p>
    <w:p w:rsidR="00D320F0" w:rsidRPr="003F157C" w:rsidRDefault="00D320F0" w:rsidP="0015106A">
      <w:pPr>
        <w:spacing w:after="0"/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sz w:val="22"/>
        </w:rPr>
        <w:t xml:space="preserve">Pomíjí se, že zhruba </w:t>
      </w:r>
      <w:r w:rsidRPr="003F157C">
        <w:rPr>
          <w:rFonts w:cs="Arial"/>
          <w:b/>
          <w:sz w:val="22"/>
        </w:rPr>
        <w:t>třetina</w:t>
      </w:r>
      <w:r w:rsidR="00BD5C86" w:rsidRPr="003F157C">
        <w:rPr>
          <w:rFonts w:cs="Arial"/>
          <w:b/>
          <w:sz w:val="22"/>
        </w:rPr>
        <w:t xml:space="preserve"> regionálních</w:t>
      </w:r>
      <w:r w:rsidRPr="003F157C">
        <w:rPr>
          <w:rFonts w:cs="Arial"/>
          <w:b/>
          <w:sz w:val="22"/>
        </w:rPr>
        <w:t xml:space="preserve"> nemocnic je bezprostředně ohrožena</w:t>
      </w:r>
      <w:r w:rsidRPr="003F157C">
        <w:rPr>
          <w:rFonts w:cs="Arial"/>
          <w:sz w:val="22"/>
        </w:rPr>
        <w:t xml:space="preserve"> </w:t>
      </w:r>
      <w:r w:rsidR="00BD5C86" w:rsidRPr="003F157C">
        <w:rPr>
          <w:rFonts w:cs="Arial"/>
          <w:sz w:val="22"/>
        </w:rPr>
        <w:t xml:space="preserve">a části z nich již </w:t>
      </w:r>
      <w:r w:rsidR="00BD5C86" w:rsidRPr="003F157C">
        <w:rPr>
          <w:rFonts w:cs="Arial"/>
          <w:b/>
          <w:sz w:val="22"/>
        </w:rPr>
        <w:t>v nejbližších měsících hrozí ukončení činnosti</w:t>
      </w:r>
      <w:r w:rsidR="00BD5C86" w:rsidRPr="003F157C">
        <w:rPr>
          <w:rFonts w:cs="Arial"/>
          <w:sz w:val="22"/>
        </w:rPr>
        <w:t xml:space="preserve"> z důvodu zastavení dodávek energií, materiálů, léků a potravin, nebo z důvodu nemožnosti nadále platit mzdy. Patří mezi ně </w:t>
      </w:r>
      <w:r w:rsidR="00BD5C86" w:rsidRPr="003F157C">
        <w:rPr>
          <w:rFonts w:cs="Arial"/>
          <w:b/>
          <w:sz w:val="22"/>
        </w:rPr>
        <w:t>většina městských nemocnic i řada soukromých</w:t>
      </w:r>
      <w:r w:rsidR="00BD5C86" w:rsidRPr="003F157C">
        <w:rPr>
          <w:rFonts w:cs="Arial"/>
          <w:sz w:val="22"/>
        </w:rPr>
        <w:t xml:space="preserve">, které nemohou očekávat pomoc od svého zakladatele. Jde o </w:t>
      </w:r>
      <w:r w:rsidR="00BD5C86" w:rsidRPr="003F157C">
        <w:rPr>
          <w:rFonts w:cs="Arial"/>
          <w:b/>
          <w:sz w:val="22"/>
        </w:rPr>
        <w:t>důsledky nevratné</w:t>
      </w:r>
      <w:r w:rsidR="00BD5C86" w:rsidRPr="003F157C">
        <w:rPr>
          <w:rFonts w:cs="Arial"/>
          <w:sz w:val="22"/>
        </w:rPr>
        <w:t xml:space="preserve"> z důvodu rozpadu pracovních kolektivů a materiální základny. </w:t>
      </w:r>
      <w:r w:rsidR="002E3096" w:rsidRPr="003F157C">
        <w:rPr>
          <w:rFonts w:cs="Arial"/>
          <w:sz w:val="22"/>
        </w:rPr>
        <w:t xml:space="preserve">Živelný přesun pacientů do jiných nemocnic bez změny v úhradách ohrozí i tyto nemocnice. </w:t>
      </w:r>
    </w:p>
    <w:p w:rsidR="00D320F0" w:rsidRPr="003F157C" w:rsidRDefault="00D320F0" w:rsidP="0015106A">
      <w:pPr>
        <w:spacing w:after="0"/>
        <w:contextualSpacing w:val="0"/>
        <w:jc w:val="both"/>
        <w:rPr>
          <w:rFonts w:cs="Arial"/>
          <w:b/>
          <w:sz w:val="22"/>
        </w:rPr>
      </w:pPr>
      <w:r w:rsidRPr="003F157C">
        <w:rPr>
          <w:rFonts w:cs="Arial"/>
          <w:sz w:val="22"/>
        </w:rPr>
        <w:t xml:space="preserve">Správně je konstatováno, že se nejedná výhradně o problém roku 2013, který pomine </w:t>
      </w:r>
      <w:r w:rsidR="002E3096" w:rsidRPr="003F157C">
        <w:rPr>
          <w:rFonts w:cs="Arial"/>
          <w:sz w:val="22"/>
        </w:rPr>
        <w:t>„</w:t>
      </w:r>
      <w:r w:rsidRPr="003F157C">
        <w:rPr>
          <w:rFonts w:cs="Arial"/>
          <w:sz w:val="22"/>
        </w:rPr>
        <w:t>změnou</w:t>
      </w:r>
      <w:r w:rsidR="002E3096" w:rsidRPr="003F157C">
        <w:rPr>
          <w:rFonts w:cs="Arial"/>
          <w:sz w:val="22"/>
        </w:rPr>
        <w:t xml:space="preserve">“ úhradové vyhlášky (zřejmě je myšleno novou úhradovou vyhláškou). Navzdory tomu se materiál </w:t>
      </w:r>
      <w:r w:rsidR="002E3096" w:rsidRPr="003F157C">
        <w:rPr>
          <w:rFonts w:cs="Arial"/>
          <w:b/>
          <w:sz w:val="22"/>
        </w:rPr>
        <w:t xml:space="preserve">zabývá pouze novou úhradovou vyhláškou na rok 2014, aniž by byly řešeny dosavadní a ještě očekávané dopady vyhlášky na rok 2013. </w:t>
      </w:r>
    </w:p>
    <w:p w:rsidR="004D37B4" w:rsidRDefault="002E3096" w:rsidP="002E3096">
      <w:pPr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b/>
          <w:sz w:val="22"/>
        </w:rPr>
        <w:t>Nebere se v úvahu, že současná úhradová vyhláška nejen snížila úhrady v tomto roce až o 10 %, ale sníží úhrady i v příštím roce</w:t>
      </w:r>
      <w:r w:rsidRPr="003F157C">
        <w:rPr>
          <w:rFonts w:cs="Arial"/>
          <w:sz w:val="22"/>
        </w:rPr>
        <w:t>.</w:t>
      </w:r>
      <w:r w:rsidR="004D37B4">
        <w:rPr>
          <w:rFonts w:cs="Arial"/>
          <w:sz w:val="22"/>
        </w:rPr>
        <w:t xml:space="preserve"> Snížení bude tím vyšší, čím nižší bude výpadek péče v závěru roku 2013 (překročení limitů). </w:t>
      </w:r>
    </w:p>
    <w:p w:rsidR="002E3096" w:rsidRPr="003F157C" w:rsidRDefault="002E3096" w:rsidP="002E3096">
      <w:pPr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sz w:val="22"/>
        </w:rPr>
        <w:t>Podle údajů z nemocnic AČMN nejméně 2/3 z nich bude v polovině příštího roku provedena srážka ze záloh letos vyplacených a to ve výši i přes 10 %. I v případě, že by úhradová vyhláška pro rok 2014 zvýšila úhrady na 105 % roku 2012, by</w:t>
      </w:r>
      <w:r w:rsidR="004D37B4">
        <w:rPr>
          <w:rFonts w:cs="Arial"/>
          <w:sz w:val="22"/>
        </w:rPr>
        <w:t xml:space="preserve"> skutečná</w:t>
      </w:r>
      <w:r w:rsidRPr="003F157C">
        <w:rPr>
          <w:rFonts w:cs="Arial"/>
          <w:sz w:val="22"/>
        </w:rPr>
        <w:t xml:space="preserve"> výsledná úhrada v roce 2014 činila</w:t>
      </w:r>
      <w:r w:rsidR="004D37B4">
        <w:rPr>
          <w:rFonts w:cs="Arial"/>
          <w:sz w:val="22"/>
        </w:rPr>
        <w:t xml:space="preserve"> pouze </w:t>
      </w:r>
      <w:r w:rsidRPr="003F157C">
        <w:rPr>
          <w:rFonts w:cs="Arial"/>
          <w:sz w:val="22"/>
        </w:rPr>
        <w:t>95</w:t>
      </w:r>
      <w:r w:rsidR="004D37B4">
        <w:rPr>
          <w:rFonts w:cs="Arial"/>
          <w:sz w:val="22"/>
        </w:rPr>
        <w:t xml:space="preserve"> </w:t>
      </w:r>
      <w:r w:rsidRPr="003F157C">
        <w:rPr>
          <w:rFonts w:cs="Arial"/>
          <w:sz w:val="22"/>
        </w:rPr>
        <w:t>%</w:t>
      </w:r>
      <w:r w:rsidR="004D37B4">
        <w:rPr>
          <w:rFonts w:cs="Arial"/>
          <w:sz w:val="22"/>
        </w:rPr>
        <w:t xml:space="preserve"> roku 2012</w:t>
      </w:r>
      <w:r w:rsidRPr="003F157C">
        <w:rPr>
          <w:rFonts w:cs="Arial"/>
          <w:sz w:val="22"/>
        </w:rPr>
        <w:t xml:space="preserve">. </w:t>
      </w:r>
    </w:p>
    <w:p w:rsidR="002E3096" w:rsidRPr="003F157C" w:rsidRDefault="002E3096" w:rsidP="002E3096">
      <w:pPr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sz w:val="22"/>
        </w:rPr>
        <w:t xml:space="preserve">Snížení úhrad pro řadu nemocnic v roce 2014 by bylo až dvojnásobné proti jejich nominálnímu zvýšení, aniž by se řešily propady roku 2013 (snížených záloh). </w:t>
      </w:r>
    </w:p>
    <w:p w:rsidR="003F157C" w:rsidRPr="003F157C" w:rsidRDefault="003F157C" w:rsidP="002E3096">
      <w:pPr>
        <w:contextualSpacing w:val="0"/>
        <w:jc w:val="both"/>
        <w:rPr>
          <w:rFonts w:cs="Arial"/>
          <w:b/>
          <w:sz w:val="22"/>
        </w:rPr>
      </w:pPr>
      <w:r w:rsidRPr="003F157C">
        <w:rPr>
          <w:rFonts w:cs="Arial"/>
          <w:b/>
          <w:sz w:val="22"/>
        </w:rPr>
        <w:t xml:space="preserve">Z toho vyplývá požadavek nemocnic na řešení nejen roku 2014, ale i řešení propadu roku 2013, bez něhož nelze úhrady nemocnic pro další roky stabilizovat. </w:t>
      </w:r>
    </w:p>
    <w:p w:rsidR="003F157C" w:rsidRPr="004D37B4" w:rsidRDefault="003F157C" w:rsidP="002E3096">
      <w:pPr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b/>
          <w:sz w:val="22"/>
        </w:rPr>
        <w:t>Z toho vyplývá i požadavek na novelizaci úhradové vyhlášky pro rok 2013, ať již zmírněním regulací snižujících úhradu při závěrečném vyúčtování roku 2013 v roce 2014, nebo kompenzací dopadů DPH navýšením úhrad při závěrečném vyúčtování</w:t>
      </w:r>
      <w:r w:rsidR="004D37B4">
        <w:rPr>
          <w:rFonts w:cs="Arial"/>
          <w:b/>
          <w:sz w:val="22"/>
        </w:rPr>
        <w:t xml:space="preserve"> </w:t>
      </w:r>
      <w:r w:rsidR="004D37B4" w:rsidRPr="004D37B4">
        <w:rPr>
          <w:rFonts w:cs="Arial"/>
          <w:sz w:val="22"/>
        </w:rPr>
        <w:t>(není retroaktivní, bylo by směřováno k budoucímu vyúčtování)</w:t>
      </w:r>
      <w:r w:rsidRPr="004D37B4">
        <w:rPr>
          <w:rFonts w:cs="Arial"/>
          <w:sz w:val="22"/>
        </w:rPr>
        <w:t xml:space="preserve">. </w:t>
      </w:r>
    </w:p>
    <w:p w:rsidR="003F157C" w:rsidRPr="003F157C" w:rsidRDefault="003F157C" w:rsidP="002E3096">
      <w:pPr>
        <w:contextualSpacing w:val="0"/>
        <w:jc w:val="both"/>
        <w:rPr>
          <w:rFonts w:cs="Arial"/>
          <w:sz w:val="22"/>
        </w:rPr>
      </w:pPr>
      <w:r w:rsidRPr="003F157C">
        <w:rPr>
          <w:rFonts w:cs="Arial"/>
          <w:sz w:val="22"/>
        </w:rPr>
        <w:t xml:space="preserve">Připomínáme, že po seznámení se situací v nemocnicích a s mechanismem úhrad potřebu změny současné úhradové vyhlášky veřejně podpořil i prezident republiky M. Zeman. </w:t>
      </w:r>
    </w:p>
    <w:p w:rsidR="003F157C" w:rsidRPr="003F157C" w:rsidRDefault="003F157C" w:rsidP="002E3096">
      <w:pPr>
        <w:contextualSpacing w:val="0"/>
        <w:jc w:val="both"/>
        <w:rPr>
          <w:rFonts w:cs="Arial"/>
          <w:sz w:val="22"/>
        </w:rPr>
      </w:pPr>
    </w:p>
    <w:p w:rsidR="003F157C" w:rsidRPr="002E3096" w:rsidRDefault="003F157C" w:rsidP="002E3096">
      <w:pPr>
        <w:contextualSpacing w:val="0"/>
        <w:jc w:val="both"/>
        <w:rPr>
          <w:rFonts w:cs="Arial"/>
          <w:szCs w:val="24"/>
        </w:rPr>
      </w:pPr>
      <w:r w:rsidRPr="003F157C">
        <w:rPr>
          <w:rFonts w:cs="Arial"/>
          <w:sz w:val="22"/>
        </w:rPr>
        <w:t>V Praze dne 16.</w:t>
      </w:r>
      <w:r>
        <w:rPr>
          <w:rFonts w:cs="Arial"/>
          <w:sz w:val="22"/>
        </w:rPr>
        <w:t xml:space="preserve"> </w:t>
      </w:r>
      <w:r w:rsidRPr="003F157C">
        <w:rPr>
          <w:rFonts w:cs="Arial"/>
          <w:sz w:val="22"/>
        </w:rPr>
        <w:t>10.</w:t>
      </w:r>
      <w:r>
        <w:rPr>
          <w:rFonts w:cs="Arial"/>
          <w:sz w:val="22"/>
        </w:rPr>
        <w:t xml:space="preserve"> </w:t>
      </w:r>
      <w:r w:rsidRPr="003F157C">
        <w:rPr>
          <w:rFonts w:cs="Arial"/>
          <w:sz w:val="22"/>
        </w:rPr>
        <w:t>2013</w:t>
      </w:r>
    </w:p>
    <w:p w:rsidR="002E3096" w:rsidRPr="00AA457B" w:rsidRDefault="002E3096" w:rsidP="0015106A">
      <w:pPr>
        <w:spacing w:after="0"/>
        <w:contextualSpacing w:val="0"/>
        <w:jc w:val="both"/>
        <w:rPr>
          <w:rFonts w:cs="Arial"/>
          <w:szCs w:val="24"/>
        </w:rPr>
      </w:pPr>
    </w:p>
    <w:sectPr w:rsidR="002E3096" w:rsidRPr="00AA457B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55C"/>
    <w:multiLevelType w:val="hybridMultilevel"/>
    <w:tmpl w:val="AFD87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AA457B"/>
    <w:rsid w:val="0015106A"/>
    <w:rsid w:val="00283B67"/>
    <w:rsid w:val="002E3096"/>
    <w:rsid w:val="002E66D1"/>
    <w:rsid w:val="002F34EE"/>
    <w:rsid w:val="003F157C"/>
    <w:rsid w:val="004D37B4"/>
    <w:rsid w:val="00515FB7"/>
    <w:rsid w:val="00696B25"/>
    <w:rsid w:val="00AA457B"/>
    <w:rsid w:val="00BD5C86"/>
    <w:rsid w:val="00C10F14"/>
    <w:rsid w:val="00D3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F14"/>
    <w:pPr>
      <w:spacing w:before="120" w:after="120" w:line="240" w:lineRule="auto"/>
      <w:contextualSpacing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30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2013-10-16T09:35:00Z</dcterms:created>
  <dcterms:modified xsi:type="dcterms:W3CDTF">2013-10-16T10:48:00Z</dcterms:modified>
</cp:coreProperties>
</file>