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D1" w:rsidRPr="007A67D1" w:rsidRDefault="007A67D1" w:rsidP="007A67D1">
      <w:pPr>
        <w:spacing w:before="82" w:after="82" w:line="240" w:lineRule="auto"/>
        <w:outlineLvl w:val="1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cs-CZ"/>
        </w:rPr>
      </w:pPr>
      <w:r w:rsidRPr="007A67D1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cs-CZ"/>
        </w:rPr>
        <w:t>Ceník lékařů: plán provází chaos</w:t>
      </w:r>
    </w:p>
    <w:p w:rsidR="007A67D1" w:rsidRPr="007A67D1" w:rsidRDefault="007A67D1" w:rsidP="007A67D1">
      <w:pPr>
        <w:spacing w:after="82" w:line="240" w:lineRule="auto"/>
        <w:rPr>
          <w:rFonts w:ascii="Arial" w:eastAsia="Times New Roman" w:hAnsi="Arial" w:cs="Arial"/>
          <w:color w:val="666666"/>
          <w:sz w:val="7"/>
          <w:szCs w:val="7"/>
          <w:lang w:eastAsia="cs-CZ"/>
        </w:rPr>
      </w:pPr>
      <w:r w:rsidRPr="007A67D1">
        <w:rPr>
          <w:rFonts w:ascii="Arial" w:eastAsia="Times New Roman" w:hAnsi="Arial" w:cs="Arial"/>
          <w:color w:val="666666"/>
          <w:sz w:val="7"/>
          <w:szCs w:val="7"/>
          <w:lang w:eastAsia="cs-CZ"/>
        </w:rPr>
        <w:t>25.04.2012 08:11</w:t>
      </w:r>
      <w:r w:rsidRPr="007A67D1">
        <w:rPr>
          <w:rFonts w:ascii="Arial" w:eastAsia="Times New Roman" w:hAnsi="Arial" w:cs="Arial"/>
          <w:color w:val="666666"/>
          <w:sz w:val="7"/>
          <w:szCs w:val="7"/>
          <w:lang w:eastAsia="cs-CZ"/>
        </w:rPr>
        <w:br/>
        <w:t>Zdroj: Lidové noviny</w:t>
      </w:r>
      <w:r w:rsidRPr="007A67D1">
        <w:rPr>
          <w:rFonts w:ascii="Arial" w:eastAsia="Times New Roman" w:hAnsi="Arial" w:cs="Arial"/>
          <w:color w:val="666666"/>
          <w:sz w:val="7"/>
          <w:szCs w:val="7"/>
          <w:lang w:eastAsia="cs-CZ"/>
        </w:rPr>
        <w:br/>
        <w:t>Autor: Veronika Rodriguez</w:t>
      </w:r>
    </w:p>
    <w:p w:rsidR="007A67D1" w:rsidRPr="007A67D1" w:rsidRDefault="007A67D1" w:rsidP="007A67D1">
      <w:pPr>
        <w:spacing w:after="82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</w:pPr>
      <w:r w:rsidRPr="007A67D1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 xml:space="preserve">Nemocnice finišují s ceníky svých lékařů, právníci ale varují, že plán ministerstva zdravotnictví není legální. Tvrdí totiž, že podle zákona výběr lékaře není nadstandard a jeho volba je bezplatným právem každého pacienta. </w:t>
      </w:r>
    </w:p>
    <w:p w:rsidR="007A67D1" w:rsidRPr="007A67D1" w:rsidRDefault="007A67D1" w:rsidP="007A67D1">
      <w:pPr>
        <w:spacing w:after="82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A67D1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Do startu revoluční novinky v českém zdravotnictví zbývá pouhý týden. Pacienti mají mít od května právo vybrat si za úplatu lékaře, který je bude třeba operovat.</w:t>
      </w:r>
    </w:p>
    <w:p w:rsidR="007A67D1" w:rsidRPr="007A67D1" w:rsidRDefault="007A67D1" w:rsidP="007A67D1">
      <w:pPr>
        <w:spacing w:before="82" w:after="82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A67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Už teď se ale ozývají varovné hlasy. "Výběr lékaře není nadstandard. Volbu lékaře zákon popisuje jako bezplatné právo každého pacienta," upozorňuje právník Platformy zdravotních pojištěnců Ondřej Dostál. V krajním případě by mohli lékaři podle něj skončit před soudem za neoprávněné obohacování.</w:t>
      </w:r>
    </w:p>
    <w:p w:rsidR="007A67D1" w:rsidRPr="007A67D1" w:rsidRDefault="007A67D1" w:rsidP="007A67D1">
      <w:pPr>
        <w:spacing w:before="82" w:after="82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A67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Podobně mluví i advokátka Monika </w:t>
      </w:r>
      <w:proofErr w:type="spellStart"/>
      <w:r w:rsidRPr="007A67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Bakešová</w:t>
      </w:r>
      <w:proofErr w:type="spellEnd"/>
      <w:r w:rsidRPr="007A67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 Roudnice nad Labem: "Zákon nelze nahradit vyhláškou či věstníkem. Pokud není připlácení jednoznačně stanoveno zákonem, zůstává nelegálním," tvrdí.</w:t>
      </w:r>
    </w:p>
    <w:p w:rsidR="007A67D1" w:rsidRPr="007A67D1" w:rsidRDefault="007A67D1" w:rsidP="007A67D1">
      <w:pPr>
        <w:spacing w:before="82" w:after="82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A67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Náměstek ministra zdravotnictví Petr Nosek je ale přesvědčen, že se lékaři střetu </w:t>
      </w:r>
      <w:proofErr w:type="gramStart"/>
      <w:r w:rsidRPr="007A67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ze</w:t>
      </w:r>
      <w:proofErr w:type="gramEnd"/>
      <w:r w:rsidRPr="007A67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gramStart"/>
      <w:r w:rsidRPr="007A67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zákonem</w:t>
      </w:r>
      <w:proofErr w:type="gramEnd"/>
      <w:r w:rsidRPr="007A67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nevystavují. "Pacient má právo na volbu zdravotnického zařízení, ne lékaře," tvrdí Hegerův náměstek. Ministerstvo ale každopádně nemá týden před ostrým startem hotovu ani vyhlášku, která by pravidla oceňování lékařů upravovala.</w:t>
      </w:r>
    </w:p>
    <w:p w:rsidR="007A67D1" w:rsidRPr="007A67D1" w:rsidRDefault="007A67D1" w:rsidP="007A67D1">
      <w:pPr>
        <w:spacing w:before="82" w:after="82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A67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Mnohé nemocnice proto se zavedením novinky váhají. Ceníky mají připraveny jen tři velké špitály: fakultní nemocnice v Olomouci, Hradci Králové a na pražských Vinohradech. Některá zařízení už ale teď říkají, že své doktory nezpoplatní.</w:t>
      </w:r>
    </w:p>
    <w:p w:rsidR="007A67D1" w:rsidRPr="007A67D1" w:rsidRDefault="007A67D1" w:rsidP="007A67D1">
      <w:pPr>
        <w:spacing w:before="82" w:after="82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A67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"Jsme </w:t>
      </w:r>
      <w:proofErr w:type="spellStart"/>
      <w:r w:rsidRPr="007A67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superspecializované</w:t>
      </w:r>
      <w:proofErr w:type="spellEnd"/>
      <w:r w:rsidRPr="007A67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pracoviště. Já vypíši operaci jen tomu, kdo je odborně způsobilý ji udělat," říká Jan </w:t>
      </w:r>
      <w:proofErr w:type="spellStart"/>
      <w:r w:rsidRPr="007A67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Pirk</w:t>
      </w:r>
      <w:proofErr w:type="spellEnd"/>
      <w:r w:rsidRPr="007A67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profesor pražského Institutu klinické a experimentální medicíny IKEM. Lepší než nosit obálky lékařům by pro pacienty bylo připojistit si nadstandardní péči, doplňuje ho Pavel </w:t>
      </w:r>
      <w:proofErr w:type="spellStart"/>
      <w:r w:rsidRPr="007A67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Dungl</w:t>
      </w:r>
      <w:proofErr w:type="spellEnd"/>
      <w:r w:rsidRPr="007A67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přednosta ortopedie v Praze Na Bulovce.</w:t>
      </w:r>
    </w:p>
    <w:p w:rsidR="007A67D1" w:rsidRPr="007A67D1" w:rsidRDefault="007A67D1" w:rsidP="007A67D1">
      <w:pPr>
        <w:spacing w:before="82" w:after="82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A67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Příplatky </w:t>
      </w:r>
      <w:proofErr w:type="gramStart"/>
      <w:r w:rsidRPr="007A67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ze</w:t>
      </w:r>
      <w:proofErr w:type="gramEnd"/>
      <w:r w:rsidRPr="007A67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lepší </w:t>
      </w:r>
      <w:proofErr w:type="gramStart"/>
      <w:r w:rsidRPr="007A67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doktory</w:t>
      </w:r>
      <w:proofErr w:type="gramEnd"/>
      <w:r w:rsidRPr="007A67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kritizují i menší nemocnice. Bojí se, že jim lékaři utečou do větších klinik.</w:t>
      </w:r>
    </w:p>
    <w:p w:rsidR="007A67D1" w:rsidRPr="007A67D1" w:rsidRDefault="007A67D1" w:rsidP="007A67D1">
      <w:pPr>
        <w:spacing w:before="82" w:after="82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A67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Lidové noviny Veronika Rodriguez</w:t>
      </w:r>
    </w:p>
    <w:p w:rsidR="00547045" w:rsidRDefault="00547045"/>
    <w:sectPr w:rsidR="00547045" w:rsidSect="00547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7A67D1"/>
    <w:rsid w:val="00547045"/>
    <w:rsid w:val="007A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0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A67D1"/>
    <w:rPr>
      <w:strike w:val="0"/>
      <w:dstrike w:val="0"/>
      <w:color w:val="333366"/>
      <w:u w:val="none"/>
      <w:effect w:val="none"/>
    </w:rPr>
  </w:style>
  <w:style w:type="character" w:customStyle="1" w:styleId="fbconnectbuttontext21">
    <w:name w:val="fbconnectbutton_text21"/>
    <w:basedOn w:val="Standardnpsmoodstavce"/>
    <w:rsid w:val="007A67D1"/>
  </w:style>
  <w:style w:type="character" w:styleId="Siln">
    <w:name w:val="Strong"/>
    <w:basedOn w:val="Standardnpsmoodstavce"/>
    <w:uiPriority w:val="22"/>
    <w:qFormat/>
    <w:rsid w:val="007A67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96751">
      <w:bodyDiv w:val="1"/>
      <w:marLeft w:val="41"/>
      <w:marRight w:val="4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98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87973">
                  <w:marLeft w:val="0"/>
                  <w:marRight w:val="0"/>
                  <w:marTop w:val="41"/>
                  <w:marBottom w:val="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3107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2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11039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67954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00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" w:color="EBEBEB"/>
                                <w:left w:val="single" w:sz="2" w:space="2" w:color="EBEBEB"/>
                                <w:bottom w:val="single" w:sz="2" w:space="1" w:color="EBEBEB"/>
                                <w:right w:val="single" w:sz="2" w:space="2" w:color="EBEBEB"/>
                              </w:divBdr>
                              <w:divsChild>
                                <w:div w:id="19512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18012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450422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510630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2012-04-25T08:46:00Z</dcterms:created>
  <dcterms:modified xsi:type="dcterms:W3CDTF">2012-04-25T08:46:00Z</dcterms:modified>
</cp:coreProperties>
</file>