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91" w:rsidRPr="0096118E" w:rsidRDefault="00E37991" w:rsidP="0096118E">
      <w:pPr>
        <w:jc w:val="right"/>
        <w:rPr>
          <w:rFonts w:ascii="Arial" w:hAnsi="Arial" w:cs="Arial"/>
          <w:b/>
          <w:color w:val="000000"/>
        </w:rPr>
      </w:pPr>
      <w:r w:rsidRPr="0096118E">
        <w:rPr>
          <w:rFonts w:ascii="Arial" w:hAnsi="Arial" w:cs="Arial"/>
          <w:b/>
          <w:color w:val="000000"/>
        </w:rPr>
        <w:t>Pracovní verze</w:t>
      </w:r>
    </w:p>
    <w:p w:rsidR="00E37991" w:rsidRDefault="00E37991" w:rsidP="00674AF6">
      <w:pPr>
        <w:jc w:val="center"/>
        <w:rPr>
          <w:rFonts w:ascii="Arial" w:hAnsi="Arial" w:cs="Arial"/>
          <w:b/>
        </w:rPr>
      </w:pPr>
      <w:r>
        <w:rPr>
          <w:rFonts w:ascii="Arial" w:hAnsi="Arial" w:cs="Arial"/>
          <w:b/>
        </w:rPr>
        <w:t xml:space="preserve">Minimální požadavky pro zavedení </w:t>
      </w:r>
      <w:r w:rsidRPr="003768A9">
        <w:rPr>
          <w:rFonts w:ascii="Arial" w:hAnsi="Arial" w:cs="Arial"/>
          <w:b/>
        </w:rPr>
        <w:t>interního</w:t>
      </w:r>
      <w:r>
        <w:rPr>
          <w:rFonts w:ascii="Arial" w:hAnsi="Arial" w:cs="Arial"/>
          <w:b/>
        </w:rPr>
        <w:t xml:space="preserve"> systému </w:t>
      </w:r>
      <w:r w:rsidRPr="003768A9">
        <w:rPr>
          <w:rFonts w:ascii="Arial" w:hAnsi="Arial" w:cs="Arial"/>
          <w:b/>
        </w:rPr>
        <w:t>hodnocení kvality a bezpečí</w:t>
      </w:r>
      <w:r>
        <w:rPr>
          <w:rFonts w:ascii="Arial" w:hAnsi="Arial" w:cs="Arial"/>
          <w:b/>
        </w:rPr>
        <w:t xml:space="preserve"> poskytovaných zdravotních služeb</w:t>
      </w:r>
    </w:p>
    <w:p w:rsidR="00E37991" w:rsidRPr="003768A9" w:rsidRDefault="00E37991" w:rsidP="00E4352E">
      <w:pPr>
        <w:pStyle w:val="Textparagrafu"/>
        <w:ind w:firstLine="0"/>
        <w:rPr>
          <w:rFonts w:ascii="Arial" w:hAnsi="Arial" w:cs="Arial"/>
          <w:sz w:val="22"/>
          <w:szCs w:val="22"/>
          <w:lang w:eastAsia="en-US"/>
        </w:rPr>
      </w:pPr>
      <w:r w:rsidRPr="003F0ACB">
        <w:rPr>
          <w:rFonts w:ascii="Arial" w:hAnsi="Arial" w:cs="Arial"/>
          <w:sz w:val="22"/>
          <w:szCs w:val="22"/>
          <w:lang w:eastAsia="en-US"/>
        </w:rPr>
        <w:t>Ministerstvo zdravotnictví</w:t>
      </w:r>
      <w:r>
        <w:rPr>
          <w:rFonts w:ascii="Arial" w:hAnsi="Arial" w:cs="Arial"/>
          <w:sz w:val="22"/>
          <w:szCs w:val="22"/>
          <w:lang w:eastAsia="en-US"/>
        </w:rPr>
        <w:t xml:space="preserve"> ČR</w:t>
      </w:r>
      <w:r w:rsidRPr="003F0ACB">
        <w:rPr>
          <w:rFonts w:ascii="Arial" w:hAnsi="Arial" w:cs="Arial"/>
          <w:sz w:val="22"/>
          <w:szCs w:val="22"/>
          <w:lang w:eastAsia="en-US"/>
        </w:rPr>
        <w:t xml:space="preserve">, ve smyslu ustanovení § 47 odst. 3 písm. (b) </w:t>
      </w:r>
      <w:r w:rsidRPr="003768A9">
        <w:rPr>
          <w:rFonts w:ascii="Arial" w:hAnsi="Arial" w:cs="Arial"/>
          <w:sz w:val="22"/>
          <w:szCs w:val="22"/>
          <w:lang w:eastAsia="en-US"/>
        </w:rPr>
        <w:t>zákona č. 372/2011 Sb., o zdravotních službách a podmínkách jejich poskytování (zákon o zdravotních sl</w:t>
      </w:r>
      <w:r>
        <w:rPr>
          <w:rFonts w:ascii="Arial" w:hAnsi="Arial" w:cs="Arial"/>
          <w:sz w:val="22"/>
          <w:szCs w:val="22"/>
          <w:lang w:eastAsia="en-US"/>
        </w:rPr>
        <w:t xml:space="preserve">užbách), </w:t>
      </w:r>
      <w:r w:rsidRPr="003F0ACB">
        <w:rPr>
          <w:rFonts w:ascii="Arial" w:hAnsi="Arial" w:cs="Arial"/>
          <w:sz w:val="22"/>
          <w:szCs w:val="22"/>
          <w:lang w:eastAsia="en-US"/>
        </w:rPr>
        <w:t>uveřejňuje minimální požadavky pro zavedení</w:t>
      </w:r>
      <w:r>
        <w:rPr>
          <w:rFonts w:ascii="Arial" w:hAnsi="Arial" w:cs="Arial"/>
          <w:sz w:val="22"/>
          <w:szCs w:val="22"/>
          <w:lang w:eastAsia="en-US"/>
        </w:rPr>
        <w:t xml:space="preserve"> interního </w:t>
      </w:r>
      <w:r w:rsidRPr="003768A9">
        <w:rPr>
          <w:rFonts w:ascii="Arial" w:hAnsi="Arial" w:cs="Arial"/>
          <w:sz w:val="22"/>
          <w:szCs w:val="22"/>
          <w:lang w:eastAsia="en-US"/>
        </w:rPr>
        <w:t>systém</w:t>
      </w:r>
      <w:r>
        <w:rPr>
          <w:rFonts w:ascii="Arial" w:hAnsi="Arial" w:cs="Arial"/>
          <w:sz w:val="22"/>
          <w:szCs w:val="22"/>
          <w:lang w:eastAsia="en-US"/>
        </w:rPr>
        <w:t>u hodnocení kvality a bezpečí poskytovaných zdravotních služeb.</w:t>
      </w:r>
      <w:r w:rsidRPr="003768A9">
        <w:rPr>
          <w:rFonts w:ascii="Arial" w:hAnsi="Arial" w:cs="Arial"/>
          <w:sz w:val="22"/>
          <w:szCs w:val="22"/>
          <w:lang w:eastAsia="en-US"/>
        </w:rPr>
        <w:t xml:space="preserve"> </w:t>
      </w:r>
    </w:p>
    <w:p w:rsidR="00E37991" w:rsidRPr="002C516A" w:rsidRDefault="00E37991" w:rsidP="00821CE0">
      <w:pPr>
        <w:spacing w:after="0" w:line="240" w:lineRule="auto"/>
        <w:jc w:val="both"/>
        <w:rPr>
          <w:rFonts w:ascii="Arial" w:hAnsi="Arial" w:cs="Arial"/>
        </w:rPr>
      </w:pPr>
      <w:r>
        <w:rPr>
          <w:rFonts w:ascii="Arial" w:hAnsi="Arial" w:cs="Arial"/>
        </w:rPr>
        <w:t>P</w:t>
      </w:r>
      <w:r w:rsidRPr="003768A9">
        <w:rPr>
          <w:rFonts w:ascii="Arial" w:hAnsi="Arial" w:cs="Arial"/>
        </w:rPr>
        <w:t xml:space="preserve">arametry </w:t>
      </w:r>
      <w:r>
        <w:rPr>
          <w:rFonts w:ascii="Arial" w:hAnsi="Arial" w:cs="Arial"/>
        </w:rPr>
        <w:t xml:space="preserve">tohoto interního systému </w:t>
      </w:r>
      <w:r w:rsidRPr="003768A9">
        <w:rPr>
          <w:rFonts w:ascii="Arial" w:hAnsi="Arial" w:cs="Arial"/>
        </w:rPr>
        <w:t>př</w:t>
      </w:r>
      <w:r>
        <w:rPr>
          <w:rFonts w:ascii="Arial" w:hAnsi="Arial" w:cs="Arial"/>
        </w:rPr>
        <w:t>e</w:t>
      </w:r>
      <w:r w:rsidRPr="003768A9">
        <w:rPr>
          <w:rFonts w:ascii="Arial" w:hAnsi="Arial" w:cs="Arial"/>
        </w:rPr>
        <w:t>dstavují mini</w:t>
      </w:r>
      <w:r>
        <w:rPr>
          <w:rFonts w:ascii="Arial" w:hAnsi="Arial" w:cs="Arial"/>
        </w:rPr>
        <w:t>mální spektrum požadavků s tím, že</w:t>
      </w:r>
      <w:r w:rsidRPr="003768A9">
        <w:rPr>
          <w:rFonts w:ascii="Arial" w:hAnsi="Arial" w:cs="Arial"/>
        </w:rPr>
        <w:t xml:space="preserve"> </w:t>
      </w:r>
      <w:r w:rsidRPr="003F0ACB">
        <w:rPr>
          <w:rFonts w:ascii="Arial" w:hAnsi="Arial" w:cs="Arial"/>
        </w:rPr>
        <w:t xml:space="preserve">budou </w:t>
      </w:r>
      <w:r>
        <w:rPr>
          <w:rFonts w:ascii="Arial" w:hAnsi="Arial" w:cs="Arial"/>
        </w:rPr>
        <w:t>dle potřeby aktualizovány</w:t>
      </w:r>
      <w:r w:rsidRPr="00CC3B8D">
        <w:rPr>
          <w:rFonts w:ascii="Arial" w:hAnsi="Arial" w:cs="Arial"/>
        </w:rPr>
        <w:t xml:space="preserve"> a</w:t>
      </w:r>
      <w:r w:rsidRPr="00695EA4">
        <w:rPr>
          <w:rFonts w:ascii="Arial" w:hAnsi="Arial" w:cs="Arial"/>
        </w:rPr>
        <w:t xml:space="preserve"> </w:t>
      </w:r>
      <w:r w:rsidRPr="00CC3B8D">
        <w:rPr>
          <w:rFonts w:ascii="Arial" w:hAnsi="Arial" w:cs="Arial"/>
        </w:rPr>
        <w:t>rozšiřovány</w:t>
      </w:r>
      <w:r w:rsidRPr="003768A9">
        <w:rPr>
          <w:rFonts w:ascii="Arial" w:hAnsi="Arial" w:cs="Arial"/>
        </w:rPr>
        <w:t xml:space="preserve">. </w:t>
      </w:r>
      <w:r>
        <w:rPr>
          <w:rFonts w:ascii="Arial" w:hAnsi="Arial" w:cs="Arial"/>
        </w:rPr>
        <w:t>Požadavky j</w:t>
      </w:r>
      <w:r w:rsidRPr="003768A9">
        <w:rPr>
          <w:rFonts w:ascii="Arial" w:hAnsi="Arial" w:cs="Arial"/>
        </w:rPr>
        <w:t>sou vybrány tak genericky, že jsou aplikovatelné na všechn</w:t>
      </w:r>
      <w:r>
        <w:rPr>
          <w:rFonts w:ascii="Arial" w:hAnsi="Arial" w:cs="Arial"/>
        </w:rPr>
        <w:t xml:space="preserve">y typy </w:t>
      </w:r>
      <w:r w:rsidRPr="003F0ACB">
        <w:rPr>
          <w:rFonts w:ascii="Arial" w:hAnsi="Arial" w:cs="Arial"/>
        </w:rPr>
        <w:t>zdravotnických zařízení.</w:t>
      </w:r>
    </w:p>
    <w:p w:rsidR="00E37991" w:rsidRDefault="00E37991" w:rsidP="005A3EDD">
      <w:pPr>
        <w:spacing w:after="0"/>
        <w:rPr>
          <w:rFonts w:ascii="Arial" w:hAnsi="Arial" w:cs="Arial"/>
          <w:b/>
        </w:rPr>
      </w:pPr>
    </w:p>
    <w:p w:rsidR="00E37991" w:rsidRPr="00CB7168" w:rsidRDefault="00E37991" w:rsidP="00821CE0">
      <w:pPr>
        <w:spacing w:after="0"/>
        <w:jc w:val="center"/>
        <w:rPr>
          <w:rFonts w:ascii="Arial" w:hAnsi="Arial" w:cs="Arial"/>
          <w:b/>
        </w:rPr>
      </w:pPr>
      <w:r>
        <w:rPr>
          <w:rFonts w:ascii="Arial" w:hAnsi="Arial" w:cs="Arial"/>
          <w:b/>
        </w:rPr>
        <w:t>Ú</w:t>
      </w:r>
      <w:r w:rsidRPr="00CB7168">
        <w:rPr>
          <w:rFonts w:ascii="Arial" w:hAnsi="Arial" w:cs="Arial"/>
          <w:b/>
        </w:rPr>
        <w:t>VOD</w:t>
      </w:r>
    </w:p>
    <w:p w:rsidR="00E37991" w:rsidRDefault="00E37991" w:rsidP="00321FEA">
      <w:pPr>
        <w:pStyle w:val="Textparagrafu"/>
        <w:spacing w:before="0"/>
        <w:ind w:firstLine="0"/>
        <w:rPr>
          <w:rFonts w:ascii="Arial" w:hAnsi="Arial" w:cs="Arial"/>
          <w:sz w:val="22"/>
          <w:szCs w:val="22"/>
          <w:lang w:eastAsia="en-US"/>
        </w:rPr>
      </w:pPr>
      <w:r w:rsidRPr="00886459">
        <w:rPr>
          <w:rFonts w:ascii="Arial" w:hAnsi="Arial" w:cs="Arial"/>
          <w:sz w:val="22"/>
          <w:szCs w:val="22"/>
          <w:lang w:eastAsia="en-US"/>
        </w:rPr>
        <w:t xml:space="preserve">Zavedení systémů interního hodnocení kvality a bezpečí je standardním nástrojem zajišťujícím především kvalitu procesů, ke kterým ve zdravotnictví dochází. Požadavky na zajištění kvality a bezpečí naposledy velmi detailně formulovala Rada EU v „Doporučení o bezpečnosti pacientů včetně prevence a kontroly infekcí spojených se zdravotní péčí“ viz.Úřední Věstník 2009/C 151/01, nebo WHO/ Aliance pro bezpečí pacientů. </w:t>
      </w:r>
    </w:p>
    <w:p w:rsidR="00E37991" w:rsidRPr="00821CE0" w:rsidRDefault="00E37991" w:rsidP="00321FEA">
      <w:pPr>
        <w:spacing w:after="0" w:line="240" w:lineRule="auto"/>
        <w:jc w:val="both"/>
        <w:rPr>
          <w:rFonts w:ascii="Arial" w:hAnsi="Arial" w:cs="Arial"/>
        </w:rPr>
      </w:pPr>
      <w:r w:rsidRPr="00821CE0">
        <w:rPr>
          <w:rFonts w:ascii="Arial" w:hAnsi="Arial" w:cs="Arial"/>
        </w:rPr>
        <w:t xml:space="preserve">Sebehodnocení je komplexní, systematický a pravidelný proces posuzování kvality </w:t>
      </w:r>
      <w:r w:rsidRPr="003F0ACB">
        <w:rPr>
          <w:rFonts w:ascii="Arial" w:hAnsi="Arial" w:cs="Arial"/>
        </w:rPr>
        <w:t>a bezpečí</w:t>
      </w:r>
      <w:r>
        <w:rPr>
          <w:rFonts w:ascii="Arial" w:hAnsi="Arial" w:cs="Arial"/>
        </w:rPr>
        <w:t xml:space="preserve"> </w:t>
      </w:r>
      <w:r w:rsidRPr="00821CE0">
        <w:rPr>
          <w:rFonts w:ascii="Arial" w:hAnsi="Arial" w:cs="Arial"/>
        </w:rPr>
        <w:t>poskytované péče</w:t>
      </w:r>
      <w:r>
        <w:rPr>
          <w:rFonts w:ascii="Arial" w:hAnsi="Arial" w:cs="Arial"/>
        </w:rPr>
        <w:t xml:space="preserve">, </w:t>
      </w:r>
      <w:r w:rsidRPr="00821CE0">
        <w:rPr>
          <w:rFonts w:ascii="Arial" w:hAnsi="Arial" w:cs="Arial"/>
        </w:rPr>
        <w:t>jehož podstatou je sebekritické vyhodnocení</w:t>
      </w:r>
      <w:r>
        <w:rPr>
          <w:rFonts w:ascii="Arial" w:hAnsi="Arial" w:cs="Arial"/>
        </w:rPr>
        <w:t xml:space="preserve"> všech oblastí poskytované </w:t>
      </w:r>
      <w:r w:rsidRPr="003F0ACB">
        <w:rPr>
          <w:rFonts w:ascii="Arial" w:hAnsi="Arial" w:cs="Arial"/>
        </w:rPr>
        <w:t>péče a vyhledání</w:t>
      </w:r>
      <w:r w:rsidRPr="00DF01CC">
        <w:rPr>
          <w:rFonts w:ascii="Arial" w:hAnsi="Arial" w:cs="Arial"/>
          <w:color w:val="FF0000"/>
        </w:rPr>
        <w:t xml:space="preserve"> </w:t>
      </w:r>
      <w:r w:rsidRPr="00821CE0">
        <w:rPr>
          <w:rFonts w:ascii="Arial" w:hAnsi="Arial" w:cs="Arial"/>
        </w:rPr>
        <w:t>nejslabších míst</w:t>
      </w:r>
      <w:r>
        <w:rPr>
          <w:rFonts w:ascii="Arial" w:hAnsi="Arial" w:cs="Arial"/>
        </w:rPr>
        <w:t>.</w:t>
      </w:r>
    </w:p>
    <w:p w:rsidR="00E37991" w:rsidRPr="00821CE0" w:rsidRDefault="00E37991" w:rsidP="00321FEA">
      <w:pPr>
        <w:spacing w:after="0" w:line="240" w:lineRule="auto"/>
        <w:jc w:val="both"/>
        <w:rPr>
          <w:rFonts w:ascii="Arial" w:hAnsi="Arial" w:cs="Arial"/>
        </w:rPr>
      </w:pPr>
      <w:r w:rsidRPr="00821CE0">
        <w:rPr>
          <w:rFonts w:ascii="Arial" w:hAnsi="Arial" w:cs="Arial"/>
        </w:rPr>
        <w:t xml:space="preserve">Základem sebehodnocení je zachování objektivnosti v sebekritičnosti, kontinuita a sledování dynamiky vývoje. </w:t>
      </w:r>
    </w:p>
    <w:p w:rsidR="00E37991" w:rsidRPr="00821CE0" w:rsidRDefault="00E37991" w:rsidP="00321FEA">
      <w:pPr>
        <w:spacing w:after="0" w:line="240" w:lineRule="auto"/>
        <w:jc w:val="both"/>
        <w:rPr>
          <w:rFonts w:ascii="Arial" w:hAnsi="Arial" w:cs="Arial"/>
        </w:rPr>
      </w:pPr>
      <w:r w:rsidRPr="00821CE0">
        <w:rPr>
          <w:rFonts w:ascii="Arial" w:hAnsi="Arial" w:cs="Arial"/>
        </w:rPr>
        <w:t xml:space="preserve">Systém interního sebehodnocení neslouží k vystavení certifikátů kvality a nejedná se o složení zkoušky, ale </w:t>
      </w:r>
      <w:r w:rsidRPr="003F0ACB">
        <w:rPr>
          <w:rFonts w:ascii="Arial" w:hAnsi="Arial" w:cs="Arial"/>
        </w:rPr>
        <w:t>cílem</w:t>
      </w:r>
      <w:r w:rsidRPr="000214C6">
        <w:rPr>
          <w:rFonts w:ascii="Arial" w:hAnsi="Arial" w:cs="Arial"/>
          <w:color w:val="FF0000"/>
        </w:rPr>
        <w:t xml:space="preserve"> </w:t>
      </w:r>
      <w:r w:rsidRPr="000214C6">
        <w:rPr>
          <w:rFonts w:ascii="Arial" w:hAnsi="Arial" w:cs="Arial"/>
          <w:color w:val="000000"/>
        </w:rPr>
        <w:t>je</w:t>
      </w:r>
      <w:r>
        <w:rPr>
          <w:rFonts w:ascii="Arial" w:hAnsi="Arial" w:cs="Arial"/>
          <w:color w:val="000000"/>
        </w:rPr>
        <w:t xml:space="preserve"> </w:t>
      </w:r>
      <w:r w:rsidRPr="003F0ACB">
        <w:rPr>
          <w:rFonts w:ascii="Arial" w:hAnsi="Arial" w:cs="Arial"/>
        </w:rPr>
        <w:t>shromažďování údajů,</w:t>
      </w:r>
      <w:r>
        <w:rPr>
          <w:rFonts w:ascii="Arial" w:hAnsi="Arial" w:cs="Arial"/>
          <w:color w:val="FF0000"/>
        </w:rPr>
        <w:t xml:space="preserve"> </w:t>
      </w:r>
      <w:r w:rsidRPr="000214C6">
        <w:rPr>
          <w:rFonts w:ascii="Arial" w:hAnsi="Arial" w:cs="Arial"/>
        </w:rPr>
        <w:t>pochopení organizace a odhalení potenciálních možností ke zlepšení kvality.</w:t>
      </w:r>
      <w:r w:rsidRPr="00821CE0">
        <w:rPr>
          <w:rFonts w:ascii="Arial" w:hAnsi="Arial" w:cs="Arial"/>
        </w:rPr>
        <w:t xml:space="preserve"> Jde o proces hodnocení sebe</w:t>
      </w:r>
      <w:r>
        <w:rPr>
          <w:rFonts w:ascii="Arial" w:hAnsi="Arial" w:cs="Arial"/>
        </w:rPr>
        <w:t xml:space="preserve"> </w:t>
      </w:r>
      <w:r w:rsidRPr="00821CE0">
        <w:rPr>
          <w:rFonts w:ascii="Arial" w:hAnsi="Arial" w:cs="Arial"/>
        </w:rPr>
        <w:t xml:space="preserve">sama </w:t>
      </w:r>
      <w:r>
        <w:rPr>
          <w:rFonts w:ascii="Arial" w:hAnsi="Arial" w:cs="Arial"/>
        </w:rPr>
        <w:t xml:space="preserve">a zajištění trvalého zlepšování. </w:t>
      </w:r>
      <w:r w:rsidRPr="00821CE0">
        <w:rPr>
          <w:rFonts w:ascii="Arial" w:hAnsi="Arial" w:cs="Arial"/>
        </w:rPr>
        <w:t>Právě na základě výsledku sebehodnocení si zd</w:t>
      </w:r>
      <w:r>
        <w:rPr>
          <w:rFonts w:ascii="Arial" w:hAnsi="Arial" w:cs="Arial"/>
        </w:rPr>
        <w:t>ravotnické zařízení sestaví svoje</w:t>
      </w:r>
      <w:r w:rsidRPr="00821CE0">
        <w:rPr>
          <w:rFonts w:ascii="Arial" w:hAnsi="Arial" w:cs="Arial"/>
        </w:rPr>
        <w:t xml:space="preserve"> indivi</w:t>
      </w:r>
      <w:r>
        <w:rPr>
          <w:rFonts w:ascii="Arial" w:hAnsi="Arial" w:cs="Arial"/>
        </w:rPr>
        <w:t xml:space="preserve">duální plány zvyšování </w:t>
      </w:r>
      <w:r w:rsidRPr="003F0ACB">
        <w:rPr>
          <w:rFonts w:ascii="Arial" w:hAnsi="Arial" w:cs="Arial"/>
        </w:rPr>
        <w:t>kvality a bezpečí</w:t>
      </w:r>
      <w:r>
        <w:rPr>
          <w:rFonts w:ascii="Arial" w:hAnsi="Arial" w:cs="Arial"/>
        </w:rPr>
        <w:t xml:space="preserve"> poskytované péče</w:t>
      </w:r>
      <w:r w:rsidRPr="00821CE0">
        <w:rPr>
          <w:rFonts w:ascii="Arial" w:hAnsi="Arial" w:cs="Arial"/>
        </w:rPr>
        <w:t xml:space="preserve">.  </w:t>
      </w:r>
    </w:p>
    <w:p w:rsidR="00E37991" w:rsidRDefault="00E37991" w:rsidP="00321FEA">
      <w:pPr>
        <w:jc w:val="both"/>
        <w:rPr>
          <w:rFonts w:ascii="Arial" w:hAnsi="Arial" w:cs="Arial"/>
        </w:rPr>
      </w:pPr>
      <w:r w:rsidRPr="005856AA">
        <w:rPr>
          <w:rFonts w:ascii="Arial" w:hAnsi="Arial" w:cs="Arial"/>
        </w:rPr>
        <w:t xml:space="preserve">Z výsledku sebehodnocení </w:t>
      </w:r>
      <w:r w:rsidRPr="003F0ACB">
        <w:rPr>
          <w:rFonts w:ascii="Arial" w:hAnsi="Arial" w:cs="Arial"/>
        </w:rPr>
        <w:t>pověřená osoba/by</w:t>
      </w:r>
      <w:r>
        <w:rPr>
          <w:rFonts w:ascii="Arial" w:hAnsi="Arial" w:cs="Arial"/>
        </w:rPr>
        <w:t xml:space="preserve"> </w:t>
      </w:r>
      <w:r w:rsidRPr="005856AA">
        <w:rPr>
          <w:rFonts w:ascii="Arial" w:hAnsi="Arial" w:cs="Arial"/>
        </w:rPr>
        <w:t>určí oblasti, v nichž si zdravotnické zařízení vede dobře a ty, k</w:t>
      </w:r>
      <w:r>
        <w:rPr>
          <w:rFonts w:ascii="Arial" w:hAnsi="Arial" w:cs="Arial"/>
        </w:rPr>
        <w:t>teré by bylo třeba zlepšit a které</w:t>
      </w:r>
      <w:r w:rsidRPr="005856AA">
        <w:rPr>
          <w:rFonts w:ascii="Arial" w:hAnsi="Arial" w:cs="Arial"/>
        </w:rPr>
        <w:t xml:space="preserve"> nesplňuje vůbec. Na základě těchto informací </w:t>
      </w:r>
      <w:r w:rsidRPr="003F0ACB">
        <w:rPr>
          <w:rFonts w:ascii="Arial" w:hAnsi="Arial" w:cs="Arial"/>
        </w:rPr>
        <w:t>je vypracován</w:t>
      </w:r>
      <w:r w:rsidRPr="005856AA">
        <w:rPr>
          <w:rFonts w:ascii="Arial" w:hAnsi="Arial" w:cs="Arial"/>
        </w:rPr>
        <w:t xml:space="preserve"> akční plán, který bude tyto problémy řešit. Je důležité, aby naplánované aktivity byly vtaženy k místním prioritám, cílům a k dostupným zdrojům zdravotnického zařízení</w:t>
      </w:r>
    </w:p>
    <w:p w:rsidR="00E37991" w:rsidRPr="00DA15A9" w:rsidRDefault="00E37991" w:rsidP="0026326C">
      <w:pPr>
        <w:pStyle w:val="Textparagrafu"/>
        <w:spacing w:before="120"/>
        <w:ind w:firstLine="0"/>
        <w:jc w:val="center"/>
        <w:rPr>
          <w:rFonts w:ascii="Arial" w:hAnsi="Arial" w:cs="Arial"/>
          <w:b/>
          <w:sz w:val="22"/>
          <w:szCs w:val="22"/>
          <w:lang w:eastAsia="en-US"/>
        </w:rPr>
      </w:pPr>
      <w:r w:rsidRPr="00DA15A9">
        <w:rPr>
          <w:rFonts w:ascii="Arial" w:hAnsi="Arial" w:cs="Arial"/>
          <w:b/>
          <w:sz w:val="22"/>
          <w:szCs w:val="22"/>
          <w:lang w:eastAsia="en-US"/>
        </w:rPr>
        <w:t>Hodnocení</w:t>
      </w:r>
    </w:p>
    <w:p w:rsidR="00E37991" w:rsidRPr="003768A9" w:rsidRDefault="00E37991" w:rsidP="00376D5B">
      <w:pPr>
        <w:pStyle w:val="Textparagrafu"/>
        <w:spacing w:before="0"/>
        <w:ind w:firstLine="0"/>
        <w:rPr>
          <w:rFonts w:ascii="Arial" w:hAnsi="Arial" w:cs="Arial"/>
          <w:sz w:val="22"/>
          <w:szCs w:val="22"/>
          <w:lang w:eastAsia="en-US"/>
        </w:rPr>
      </w:pPr>
      <w:r w:rsidRPr="003768A9">
        <w:rPr>
          <w:rFonts w:ascii="Arial" w:hAnsi="Arial" w:cs="Arial"/>
          <w:sz w:val="22"/>
          <w:szCs w:val="22"/>
          <w:lang w:eastAsia="en-US"/>
        </w:rPr>
        <w:t xml:space="preserve">SPLNĚNO – </w:t>
      </w:r>
      <w:r w:rsidRPr="003768A9">
        <w:rPr>
          <w:rFonts w:ascii="Arial" w:hAnsi="Arial" w:cs="Arial"/>
          <w:sz w:val="22"/>
          <w:szCs w:val="22"/>
          <w:lang w:eastAsia="en-US"/>
        </w:rPr>
        <w:tab/>
        <w:t>zdravotnické zařízení má zaveden požadující systém nebo proces.</w:t>
      </w:r>
    </w:p>
    <w:p w:rsidR="00E37991" w:rsidRPr="003768A9" w:rsidRDefault="00E37991" w:rsidP="00376D5B">
      <w:pPr>
        <w:pStyle w:val="Textparagrafu"/>
        <w:spacing w:before="0"/>
        <w:ind w:firstLine="0"/>
        <w:rPr>
          <w:rFonts w:ascii="Arial" w:hAnsi="Arial" w:cs="Arial"/>
          <w:sz w:val="22"/>
          <w:szCs w:val="22"/>
          <w:lang w:eastAsia="en-US"/>
        </w:rPr>
      </w:pPr>
      <w:r>
        <w:rPr>
          <w:rFonts w:ascii="Arial" w:hAnsi="Arial" w:cs="Arial"/>
          <w:sz w:val="22"/>
          <w:szCs w:val="22"/>
          <w:lang w:eastAsia="en-US"/>
        </w:rPr>
        <w:t>SPLNĚNO ČÁSTEČNĚ -</w:t>
      </w:r>
      <w:r w:rsidRPr="003768A9">
        <w:rPr>
          <w:rFonts w:ascii="Arial" w:hAnsi="Arial" w:cs="Arial"/>
          <w:sz w:val="22"/>
          <w:szCs w:val="22"/>
          <w:lang w:eastAsia="en-US"/>
        </w:rPr>
        <w:t xml:space="preserve"> zdravotnické zařízení nemá požadovaný systém/proces zaveden,            </w:t>
      </w:r>
    </w:p>
    <w:p w:rsidR="00E37991" w:rsidRPr="003768A9" w:rsidRDefault="00E37991" w:rsidP="00376D5B">
      <w:pPr>
        <w:pStyle w:val="Textparagrafu"/>
        <w:spacing w:before="0"/>
        <w:ind w:left="2124" w:firstLine="6"/>
        <w:rPr>
          <w:rFonts w:ascii="Arial" w:hAnsi="Arial" w:cs="Arial"/>
          <w:sz w:val="22"/>
          <w:szCs w:val="22"/>
          <w:lang w:eastAsia="en-US"/>
        </w:rPr>
      </w:pPr>
      <w:r w:rsidRPr="003768A9">
        <w:rPr>
          <w:rFonts w:ascii="Arial" w:hAnsi="Arial" w:cs="Arial"/>
          <w:sz w:val="22"/>
          <w:szCs w:val="22"/>
          <w:lang w:eastAsia="en-US"/>
        </w:rPr>
        <w:t xml:space="preserve">       ale jsou ve fázi přípravy, nebo požadovaný sytém/proces mají    </w:t>
      </w:r>
    </w:p>
    <w:p w:rsidR="00E37991" w:rsidRPr="003768A9" w:rsidRDefault="00E37991" w:rsidP="00376D5B">
      <w:pPr>
        <w:pStyle w:val="Textparagrafu"/>
        <w:spacing w:before="0"/>
        <w:ind w:left="2124" w:firstLine="6"/>
        <w:rPr>
          <w:rFonts w:ascii="Arial" w:hAnsi="Arial" w:cs="Arial"/>
          <w:sz w:val="22"/>
          <w:szCs w:val="22"/>
          <w:lang w:eastAsia="en-US"/>
        </w:rPr>
      </w:pPr>
      <w:r w:rsidRPr="003768A9">
        <w:rPr>
          <w:rFonts w:ascii="Arial" w:hAnsi="Arial" w:cs="Arial"/>
          <w:sz w:val="22"/>
          <w:szCs w:val="22"/>
          <w:lang w:eastAsia="en-US"/>
        </w:rPr>
        <w:t xml:space="preserve">       vypracovaný, ale není implementován do provozu</w:t>
      </w:r>
    </w:p>
    <w:p w:rsidR="00E37991" w:rsidRPr="003768A9" w:rsidRDefault="00E37991" w:rsidP="00376D5B">
      <w:pPr>
        <w:pStyle w:val="Textparagrafu"/>
        <w:spacing w:before="0"/>
        <w:ind w:left="2130" w:hanging="2130"/>
        <w:rPr>
          <w:rFonts w:ascii="Arial" w:hAnsi="Arial" w:cs="Arial"/>
          <w:sz w:val="22"/>
          <w:szCs w:val="22"/>
          <w:lang w:eastAsia="en-US"/>
        </w:rPr>
      </w:pPr>
      <w:r w:rsidRPr="003768A9">
        <w:rPr>
          <w:rFonts w:ascii="Arial" w:hAnsi="Arial" w:cs="Arial"/>
          <w:sz w:val="22"/>
          <w:szCs w:val="22"/>
          <w:lang w:eastAsia="en-US"/>
        </w:rPr>
        <w:t xml:space="preserve">NESPLNĚNO         - </w:t>
      </w:r>
      <w:r w:rsidRPr="003768A9">
        <w:rPr>
          <w:rFonts w:ascii="Arial" w:hAnsi="Arial" w:cs="Arial"/>
          <w:sz w:val="22"/>
          <w:szCs w:val="22"/>
          <w:lang w:eastAsia="en-US"/>
        </w:rPr>
        <w:tab/>
        <w:t>zdravotnické zařízení nemá požadovaný systém/proces vypracován ani zaveden.</w:t>
      </w:r>
    </w:p>
    <w:p w:rsidR="00E37991" w:rsidRDefault="00E37991" w:rsidP="00376D5B">
      <w:pPr>
        <w:pStyle w:val="Textparagrafu"/>
        <w:spacing w:before="0"/>
        <w:ind w:left="2124" w:hanging="2124"/>
        <w:rPr>
          <w:rFonts w:ascii="Arial" w:hAnsi="Arial" w:cs="Arial"/>
          <w:sz w:val="22"/>
          <w:szCs w:val="22"/>
          <w:lang w:eastAsia="en-US"/>
        </w:rPr>
      </w:pPr>
      <w:r w:rsidRPr="003768A9">
        <w:rPr>
          <w:rFonts w:ascii="Arial" w:hAnsi="Arial" w:cs="Arial"/>
          <w:sz w:val="22"/>
          <w:szCs w:val="22"/>
          <w:lang w:eastAsia="en-US"/>
        </w:rPr>
        <w:t>NEHODNOCENO   -</w:t>
      </w:r>
      <w:r w:rsidRPr="003768A9">
        <w:rPr>
          <w:rFonts w:ascii="Arial" w:hAnsi="Arial" w:cs="Arial"/>
          <w:sz w:val="22"/>
          <w:szCs w:val="22"/>
          <w:lang w:eastAsia="en-US"/>
        </w:rPr>
        <w:tab/>
        <w:t>vzhledem ke specifičnosti zdravotnického zařízení nelze požadovaný systém/proces hodnotit</w:t>
      </w:r>
    </w:p>
    <w:p w:rsidR="00E37991" w:rsidRDefault="00E37991" w:rsidP="00DA15A9">
      <w:pPr>
        <w:pStyle w:val="Textparagrafu"/>
        <w:spacing w:before="0"/>
        <w:ind w:left="2126" w:hanging="2126"/>
        <w:rPr>
          <w:rFonts w:ascii="Arial" w:hAnsi="Arial" w:cs="Arial"/>
          <w:sz w:val="22"/>
          <w:szCs w:val="22"/>
          <w:lang w:eastAsia="en-US"/>
        </w:rPr>
      </w:pPr>
    </w:p>
    <w:p w:rsidR="00E37991" w:rsidRDefault="00E37991" w:rsidP="00DA15A9">
      <w:pPr>
        <w:pStyle w:val="Textparagrafu"/>
        <w:spacing w:before="0"/>
        <w:ind w:left="2126" w:hanging="2126"/>
        <w:rPr>
          <w:rFonts w:ascii="Arial" w:hAnsi="Arial" w:cs="Arial"/>
          <w:sz w:val="22"/>
          <w:szCs w:val="22"/>
          <w:lang w:eastAsia="en-US"/>
        </w:rPr>
      </w:pPr>
    </w:p>
    <w:p w:rsidR="00E37991" w:rsidRDefault="00E37991" w:rsidP="00DA15A9">
      <w:pPr>
        <w:pStyle w:val="Textparagrafu"/>
        <w:spacing w:before="0"/>
        <w:ind w:left="2126" w:hanging="2126"/>
        <w:rPr>
          <w:rFonts w:ascii="Arial" w:hAnsi="Arial" w:cs="Arial"/>
          <w:sz w:val="22"/>
          <w:szCs w:val="22"/>
          <w:u w:val="single"/>
          <w:lang w:eastAsia="en-US"/>
        </w:rPr>
      </w:pPr>
    </w:p>
    <w:p w:rsidR="00E37991" w:rsidRPr="00D16EDC" w:rsidRDefault="00E37991" w:rsidP="00DA15A9">
      <w:pPr>
        <w:pStyle w:val="Textparagrafu"/>
        <w:spacing w:before="0"/>
        <w:ind w:left="2126" w:hanging="2126"/>
        <w:rPr>
          <w:rFonts w:ascii="Arial" w:hAnsi="Arial" w:cs="Arial"/>
          <w:sz w:val="22"/>
          <w:szCs w:val="22"/>
          <w:u w:val="single"/>
          <w:lang w:eastAsia="en-US"/>
        </w:rPr>
      </w:pPr>
      <w:r w:rsidRPr="00D16EDC">
        <w:rPr>
          <w:rFonts w:ascii="Arial" w:hAnsi="Arial" w:cs="Arial"/>
          <w:sz w:val="22"/>
          <w:szCs w:val="22"/>
          <w:u w:val="single"/>
          <w:lang w:eastAsia="en-US"/>
        </w:rPr>
        <w:t>Personální zajištění:</w:t>
      </w:r>
    </w:p>
    <w:p w:rsidR="00E37991" w:rsidRDefault="00E37991" w:rsidP="004644FB">
      <w:pPr>
        <w:pStyle w:val="Textparagrafu"/>
        <w:spacing w:before="0"/>
        <w:ind w:firstLine="0"/>
        <w:rPr>
          <w:rFonts w:ascii="Arial" w:hAnsi="Arial" w:cs="Arial"/>
          <w:sz w:val="22"/>
          <w:szCs w:val="22"/>
          <w:lang w:eastAsia="en-US"/>
        </w:rPr>
      </w:pPr>
      <w:r w:rsidRPr="00D16EDC">
        <w:rPr>
          <w:rFonts w:ascii="Arial" w:hAnsi="Arial" w:cs="Arial"/>
          <w:sz w:val="22"/>
          <w:szCs w:val="22"/>
          <w:lang w:eastAsia="en-US"/>
        </w:rPr>
        <w:t>Poskytovatel si zajistí personální obsazení osoby/osob pro výkon interního systému hodnocení kvality. Tato/tyto osoba/osoby budou svoji činnost vykonávat s pověřením poskytovatele.</w:t>
      </w:r>
      <w:r>
        <w:rPr>
          <w:rFonts w:ascii="Arial" w:hAnsi="Arial" w:cs="Arial"/>
          <w:sz w:val="22"/>
          <w:szCs w:val="22"/>
          <w:lang w:eastAsia="en-US"/>
        </w:rPr>
        <w:t xml:space="preserve"> </w:t>
      </w:r>
    </w:p>
    <w:p w:rsidR="00E37991" w:rsidRDefault="00E37991" w:rsidP="00DA15A9">
      <w:pPr>
        <w:pStyle w:val="Textparagrafu"/>
        <w:spacing w:before="0" w:line="360" w:lineRule="auto"/>
        <w:ind w:left="2126" w:hanging="2126"/>
        <w:rPr>
          <w:rFonts w:ascii="Arial" w:hAnsi="Arial" w:cs="Arial"/>
          <w:b/>
          <w:sz w:val="22"/>
          <w:szCs w:val="22"/>
          <w:lang w:eastAsia="en-US"/>
        </w:rPr>
      </w:pPr>
    </w:p>
    <w:p w:rsidR="00E37991" w:rsidRDefault="00E37991" w:rsidP="00DA15A9">
      <w:pPr>
        <w:pStyle w:val="Textparagrafu"/>
        <w:spacing w:before="0" w:line="360" w:lineRule="auto"/>
        <w:ind w:left="2126" w:hanging="2126"/>
        <w:rPr>
          <w:rFonts w:ascii="Arial" w:hAnsi="Arial" w:cs="Arial"/>
          <w:b/>
          <w:sz w:val="22"/>
          <w:szCs w:val="22"/>
          <w:lang w:eastAsia="en-US"/>
        </w:rPr>
      </w:pPr>
    </w:p>
    <w:p w:rsidR="00E37991" w:rsidRPr="00DA15A9" w:rsidRDefault="00E37991" w:rsidP="00DA15A9">
      <w:pPr>
        <w:pStyle w:val="Textparagrafu"/>
        <w:spacing w:before="0" w:line="360" w:lineRule="auto"/>
        <w:ind w:left="2126" w:hanging="2126"/>
        <w:rPr>
          <w:rFonts w:ascii="Arial" w:hAnsi="Arial" w:cs="Arial"/>
          <w:b/>
          <w:sz w:val="22"/>
          <w:szCs w:val="22"/>
          <w:lang w:eastAsia="en-US"/>
        </w:rPr>
      </w:pPr>
      <w:r w:rsidRPr="00DA15A9">
        <w:rPr>
          <w:rFonts w:ascii="Arial" w:hAnsi="Arial" w:cs="Arial"/>
          <w:b/>
          <w:sz w:val="22"/>
          <w:szCs w:val="22"/>
          <w:lang w:eastAsia="en-US"/>
        </w:rPr>
        <w:t>Obsah:</w:t>
      </w:r>
    </w:p>
    <w:p w:rsidR="00E37991" w:rsidRPr="00DA15A9" w:rsidRDefault="00E37991" w:rsidP="00DA15A9">
      <w:pPr>
        <w:pStyle w:val="Textparagrafu"/>
        <w:spacing w:before="0" w:line="360" w:lineRule="auto"/>
        <w:ind w:left="2126" w:hanging="2126"/>
        <w:rPr>
          <w:rFonts w:ascii="Arial" w:hAnsi="Arial" w:cs="Arial"/>
          <w:b/>
          <w:sz w:val="22"/>
          <w:szCs w:val="22"/>
          <w:lang w:eastAsia="en-US"/>
        </w:rPr>
      </w:pPr>
      <w:r w:rsidRPr="00DA15A9">
        <w:rPr>
          <w:rFonts w:ascii="Arial" w:hAnsi="Arial" w:cs="Arial"/>
          <w:b/>
          <w:sz w:val="22"/>
          <w:szCs w:val="22"/>
          <w:lang w:eastAsia="en-US"/>
        </w:rPr>
        <w:t xml:space="preserve">1. </w:t>
      </w:r>
      <w:r w:rsidRPr="00453B41">
        <w:rPr>
          <w:rFonts w:ascii="Arial" w:hAnsi="Arial" w:cs="Arial"/>
          <w:b/>
          <w:sz w:val="22"/>
          <w:szCs w:val="22"/>
          <w:lang w:eastAsia="en-US"/>
        </w:rPr>
        <w:t>Zdravotnická</w:t>
      </w:r>
      <w:r w:rsidRPr="00DA15A9">
        <w:rPr>
          <w:rFonts w:ascii="Arial" w:hAnsi="Arial" w:cs="Arial"/>
          <w:b/>
          <w:sz w:val="22"/>
          <w:szCs w:val="22"/>
          <w:lang w:eastAsia="en-US"/>
        </w:rPr>
        <w:t xml:space="preserve"> zařízení</w:t>
      </w:r>
      <w:r>
        <w:rPr>
          <w:rFonts w:ascii="Arial" w:hAnsi="Arial" w:cs="Arial"/>
          <w:b/>
          <w:sz w:val="22"/>
          <w:szCs w:val="22"/>
          <w:lang w:eastAsia="en-US"/>
        </w:rPr>
        <w:t xml:space="preserve"> </w:t>
      </w:r>
      <w:r w:rsidRPr="003F0ACB">
        <w:rPr>
          <w:rFonts w:ascii="Arial" w:hAnsi="Arial" w:cs="Arial"/>
          <w:b/>
          <w:sz w:val="22"/>
          <w:szCs w:val="22"/>
          <w:lang w:eastAsia="en-US"/>
        </w:rPr>
        <w:t>lůžkové a jednodenní péče</w:t>
      </w:r>
    </w:p>
    <w:p w:rsidR="00E37991"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1.1. Standard: Zavedení rezortních bezpečnostních cílů</w:t>
      </w:r>
    </w:p>
    <w:p w:rsidR="00E37991"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ab/>
        <w:t>1.1.1.</w:t>
      </w:r>
      <w:r>
        <w:rPr>
          <w:rFonts w:ascii="Arial" w:hAnsi="Arial" w:cs="Arial"/>
          <w:sz w:val="22"/>
          <w:szCs w:val="22"/>
          <w:lang w:eastAsia="en-US"/>
        </w:rPr>
        <w:tab/>
        <w:t>RBC1-Bezpečná identifikace pacientů</w:t>
      </w:r>
    </w:p>
    <w:p w:rsidR="00E37991"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ab/>
        <w:t>1.1.2.</w:t>
      </w:r>
      <w:r>
        <w:rPr>
          <w:rFonts w:ascii="Arial" w:hAnsi="Arial" w:cs="Arial"/>
          <w:sz w:val="22"/>
          <w:szCs w:val="22"/>
          <w:lang w:eastAsia="en-US"/>
        </w:rPr>
        <w:tab/>
        <w:t>RBC2-Bezpečnost při používání rizikových přípravků</w:t>
      </w:r>
    </w:p>
    <w:p w:rsidR="00E37991"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ab/>
        <w:t>1.1.3.</w:t>
      </w:r>
      <w:r>
        <w:rPr>
          <w:rFonts w:ascii="Arial" w:hAnsi="Arial" w:cs="Arial"/>
          <w:sz w:val="22"/>
          <w:szCs w:val="22"/>
          <w:lang w:eastAsia="en-US"/>
        </w:rPr>
        <w:tab/>
        <w:t xml:space="preserve">RBC3-Prevence záměny pacienta, výkonu a strany při </w:t>
      </w:r>
    </w:p>
    <w:p w:rsidR="00E37991" w:rsidRDefault="00E37991" w:rsidP="00887DBC">
      <w:pPr>
        <w:pStyle w:val="Textparagrafu"/>
        <w:spacing w:before="0" w:line="360" w:lineRule="auto"/>
        <w:ind w:left="2834" w:firstLine="706"/>
        <w:rPr>
          <w:rFonts w:ascii="Arial" w:hAnsi="Arial" w:cs="Arial"/>
          <w:sz w:val="22"/>
          <w:szCs w:val="22"/>
          <w:lang w:eastAsia="en-US"/>
        </w:rPr>
      </w:pPr>
      <w:r>
        <w:rPr>
          <w:rFonts w:ascii="Arial" w:hAnsi="Arial" w:cs="Arial"/>
          <w:sz w:val="22"/>
          <w:szCs w:val="22"/>
          <w:lang w:eastAsia="en-US"/>
        </w:rPr>
        <w:t>chirurgických výkonech</w:t>
      </w:r>
    </w:p>
    <w:p w:rsidR="00E37991" w:rsidRDefault="00E37991" w:rsidP="00887DBC">
      <w:pPr>
        <w:pStyle w:val="Textparagrafu"/>
        <w:spacing w:before="0" w:line="360" w:lineRule="auto"/>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1.1.4.</w:t>
      </w:r>
      <w:r>
        <w:rPr>
          <w:rFonts w:ascii="Arial" w:hAnsi="Arial" w:cs="Arial"/>
          <w:sz w:val="22"/>
          <w:szCs w:val="22"/>
          <w:lang w:eastAsia="en-US"/>
        </w:rPr>
        <w:tab/>
        <w:t>RBC4-Prevence pádů</w:t>
      </w:r>
    </w:p>
    <w:p w:rsidR="00E37991" w:rsidRDefault="00E37991" w:rsidP="00887DBC">
      <w:pPr>
        <w:pStyle w:val="Textparagrafu"/>
        <w:spacing w:before="0" w:line="360" w:lineRule="auto"/>
        <w:ind w:left="1416" w:hanging="991"/>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t>1.1.5.</w:t>
      </w:r>
      <w:r>
        <w:rPr>
          <w:rFonts w:ascii="Arial" w:hAnsi="Arial" w:cs="Arial"/>
          <w:sz w:val="22"/>
          <w:szCs w:val="22"/>
          <w:lang w:eastAsia="en-US"/>
        </w:rPr>
        <w:tab/>
        <w:t xml:space="preserve">RBC5-Zavedení optimálních postupů hygieny rukou při </w:t>
      </w:r>
    </w:p>
    <w:p w:rsidR="00E37991" w:rsidRDefault="00E37991" w:rsidP="00887DBC">
      <w:pPr>
        <w:pStyle w:val="Textparagrafu"/>
        <w:spacing w:before="0" w:line="360" w:lineRule="auto"/>
        <w:ind w:left="2832" w:firstLine="708"/>
        <w:rPr>
          <w:rFonts w:ascii="Arial" w:hAnsi="Arial" w:cs="Arial"/>
          <w:sz w:val="22"/>
          <w:szCs w:val="22"/>
          <w:lang w:eastAsia="en-US"/>
        </w:rPr>
      </w:pPr>
      <w:r>
        <w:rPr>
          <w:rFonts w:ascii="Arial" w:hAnsi="Arial" w:cs="Arial"/>
          <w:sz w:val="22"/>
          <w:szCs w:val="22"/>
          <w:lang w:eastAsia="en-US"/>
        </w:rPr>
        <w:t>poskytování zdravotní péče</w:t>
      </w:r>
    </w:p>
    <w:p w:rsidR="00E37991" w:rsidRDefault="00E37991" w:rsidP="00C44839">
      <w:pPr>
        <w:pStyle w:val="Textparagrafu"/>
        <w:spacing w:before="0" w:line="360" w:lineRule="auto"/>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1.1.6.</w:t>
      </w:r>
      <w:r>
        <w:rPr>
          <w:rFonts w:ascii="Arial" w:hAnsi="Arial" w:cs="Arial"/>
          <w:sz w:val="22"/>
          <w:szCs w:val="22"/>
          <w:lang w:eastAsia="en-US"/>
        </w:rPr>
        <w:tab/>
        <w:t>RBC6-Bezpečná komunikace</w:t>
      </w:r>
    </w:p>
    <w:p w:rsidR="00E37991" w:rsidRDefault="00E37991" w:rsidP="00C44839">
      <w:pPr>
        <w:pStyle w:val="Textparagrafu"/>
        <w:spacing w:before="0" w:line="360" w:lineRule="auto"/>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1.1.7.</w:t>
      </w:r>
      <w:r>
        <w:rPr>
          <w:rFonts w:ascii="Arial" w:hAnsi="Arial" w:cs="Arial"/>
          <w:sz w:val="22"/>
          <w:szCs w:val="22"/>
          <w:lang w:eastAsia="en-US"/>
        </w:rPr>
        <w:tab/>
        <w:t>RBC7-Bezpečné předávání pacientů</w:t>
      </w:r>
    </w:p>
    <w:p w:rsidR="00E37991"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1.2. Standard: Řešení neodkladných stavů</w:t>
      </w:r>
    </w:p>
    <w:p w:rsidR="00E37991" w:rsidRDefault="00E37991" w:rsidP="00C44839">
      <w:pPr>
        <w:pStyle w:val="Textparagrafu"/>
        <w:spacing w:before="0" w:line="360" w:lineRule="auto"/>
        <w:ind w:left="2126" w:hanging="1418"/>
        <w:rPr>
          <w:rFonts w:ascii="Arial" w:hAnsi="Arial" w:cs="Arial"/>
          <w:sz w:val="22"/>
          <w:szCs w:val="22"/>
          <w:lang w:eastAsia="en-US"/>
        </w:rPr>
      </w:pPr>
      <w:r>
        <w:rPr>
          <w:rFonts w:ascii="Arial" w:hAnsi="Arial" w:cs="Arial"/>
          <w:sz w:val="22"/>
          <w:szCs w:val="22"/>
          <w:lang w:eastAsia="en-US"/>
        </w:rPr>
        <w:t xml:space="preserve">    1.3. Standard: Dodržování práv pacientů a osob pacientům blízkých</w:t>
      </w:r>
    </w:p>
    <w:p w:rsidR="00E37991"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1.4. Standard: Sledování a vyhodnocování nežádoucích událostí</w:t>
      </w:r>
    </w:p>
    <w:p w:rsidR="00E37991"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1.5. Standard: Sledování spokojenosti pacientů</w:t>
      </w:r>
    </w:p>
    <w:p w:rsidR="00E37991"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1.6. Standard: Personální zabezpečení zdravotní péče</w:t>
      </w:r>
    </w:p>
    <w:p w:rsidR="00E37991" w:rsidRPr="00A52A1F"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1.</w:t>
      </w:r>
      <w:r w:rsidRPr="00A52A1F">
        <w:rPr>
          <w:rFonts w:ascii="Arial" w:hAnsi="Arial" w:cs="Arial"/>
          <w:sz w:val="22"/>
          <w:szCs w:val="22"/>
          <w:lang w:eastAsia="en-US"/>
        </w:rPr>
        <w:t xml:space="preserve">7. Standard: Sledování a uveřejňování čekacích dob  </w:t>
      </w:r>
    </w:p>
    <w:p w:rsidR="00E37991" w:rsidRDefault="00E37991" w:rsidP="00DA15A9">
      <w:pPr>
        <w:pStyle w:val="Textparagrafu"/>
        <w:spacing w:before="0" w:line="360" w:lineRule="auto"/>
        <w:ind w:left="2126" w:hanging="2126"/>
        <w:rPr>
          <w:rFonts w:ascii="Arial" w:hAnsi="Arial" w:cs="Arial"/>
          <w:sz w:val="22"/>
          <w:szCs w:val="22"/>
          <w:lang w:eastAsia="en-US"/>
        </w:rPr>
      </w:pPr>
    </w:p>
    <w:p w:rsidR="00E37991" w:rsidRPr="00DA15A9" w:rsidRDefault="00E37991" w:rsidP="00DA15A9">
      <w:pPr>
        <w:pStyle w:val="Textparagrafu"/>
        <w:spacing w:before="0" w:line="360" w:lineRule="auto"/>
        <w:ind w:left="2126" w:hanging="2126"/>
        <w:rPr>
          <w:rFonts w:ascii="Arial" w:hAnsi="Arial" w:cs="Arial"/>
          <w:b/>
          <w:sz w:val="22"/>
          <w:szCs w:val="22"/>
          <w:lang w:eastAsia="en-US"/>
        </w:rPr>
      </w:pPr>
      <w:r w:rsidRPr="00DA15A9">
        <w:rPr>
          <w:rFonts w:ascii="Arial" w:hAnsi="Arial" w:cs="Arial"/>
          <w:b/>
          <w:sz w:val="22"/>
          <w:szCs w:val="22"/>
          <w:lang w:eastAsia="en-US"/>
        </w:rPr>
        <w:t>2. Ambulantní zdravotnická zařízení</w:t>
      </w:r>
      <w:r>
        <w:rPr>
          <w:rFonts w:ascii="Arial" w:hAnsi="Arial" w:cs="Arial"/>
          <w:b/>
          <w:sz w:val="22"/>
          <w:szCs w:val="22"/>
          <w:lang w:eastAsia="en-US"/>
        </w:rPr>
        <w:t xml:space="preserve"> </w:t>
      </w:r>
      <w:r w:rsidRPr="003F0ACB">
        <w:rPr>
          <w:rFonts w:ascii="Arial" w:hAnsi="Arial" w:cs="Arial"/>
          <w:b/>
          <w:sz w:val="22"/>
          <w:szCs w:val="22"/>
          <w:lang w:eastAsia="en-US"/>
        </w:rPr>
        <w:t>a záchranné služby</w:t>
      </w:r>
      <w:r>
        <w:rPr>
          <w:rFonts w:ascii="Arial" w:hAnsi="Arial" w:cs="Arial"/>
          <w:b/>
          <w:color w:val="FF0000"/>
          <w:sz w:val="22"/>
          <w:szCs w:val="22"/>
          <w:lang w:eastAsia="en-US"/>
        </w:rPr>
        <w:t xml:space="preserve">  </w:t>
      </w:r>
    </w:p>
    <w:p w:rsidR="00E37991"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2.1. Standard: Zavedení optimálních postupů hygieny rukou při poskytování </w:t>
      </w:r>
    </w:p>
    <w:p w:rsidR="00E37991"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zdravotní péče (RBC5)</w:t>
      </w:r>
    </w:p>
    <w:p w:rsidR="00E37991"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2.2. Standard: Bezpečnost při používání rizikových léčivých přípravků (RBC2)</w:t>
      </w:r>
    </w:p>
    <w:p w:rsidR="00E37991"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2.3. Standard: Personální zabezpečení zdravotní péče</w:t>
      </w:r>
    </w:p>
    <w:p w:rsidR="00E37991" w:rsidRDefault="00E37991" w:rsidP="00DA15A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2.4. Standard: Řešení neodkladných stavů</w:t>
      </w:r>
    </w:p>
    <w:p w:rsidR="00E37991" w:rsidRDefault="00E37991" w:rsidP="00AF777A">
      <w:pPr>
        <w:pStyle w:val="Textparagrafu"/>
        <w:spacing w:before="0" w:line="360" w:lineRule="auto"/>
        <w:ind w:left="2126" w:hanging="2126"/>
        <w:rPr>
          <w:rFonts w:ascii="Arial" w:hAnsi="Arial" w:cs="Arial"/>
          <w:b/>
          <w:sz w:val="22"/>
          <w:szCs w:val="22"/>
          <w:lang w:eastAsia="en-US"/>
        </w:rPr>
      </w:pPr>
    </w:p>
    <w:p w:rsidR="00E37991" w:rsidRDefault="00E37991" w:rsidP="00AF777A">
      <w:pPr>
        <w:pStyle w:val="Textparagrafu"/>
        <w:spacing w:before="0" w:line="360" w:lineRule="auto"/>
        <w:ind w:left="2126" w:hanging="2126"/>
      </w:pPr>
      <w:r w:rsidRPr="00144869">
        <w:rPr>
          <w:rFonts w:ascii="Arial" w:hAnsi="Arial" w:cs="Arial"/>
          <w:b/>
          <w:sz w:val="22"/>
          <w:szCs w:val="22"/>
          <w:lang w:eastAsia="en-US"/>
        </w:rPr>
        <w:t>3. Záchranné služby</w:t>
      </w:r>
      <w:r>
        <w:tab/>
      </w:r>
    </w:p>
    <w:p w:rsidR="00E37991" w:rsidRDefault="00E37991" w:rsidP="00836A09">
      <w:pPr>
        <w:pStyle w:val="Textparagrafu"/>
        <w:spacing w:before="0" w:line="360" w:lineRule="auto"/>
        <w:ind w:left="2126" w:hanging="2126"/>
        <w:rPr>
          <w:rFonts w:ascii="Arial" w:hAnsi="Arial" w:cs="Arial"/>
          <w:sz w:val="22"/>
          <w:szCs w:val="22"/>
          <w:lang w:eastAsia="en-US"/>
        </w:rPr>
      </w:pPr>
      <w:r>
        <w:t xml:space="preserve">                 </w:t>
      </w:r>
      <w:r w:rsidRPr="00836A09">
        <w:rPr>
          <w:rFonts w:ascii="Arial" w:hAnsi="Arial" w:cs="Arial"/>
          <w:sz w:val="22"/>
          <w:szCs w:val="22"/>
          <w:lang w:eastAsia="en-US"/>
        </w:rPr>
        <w:t>3.1</w:t>
      </w:r>
      <w:r>
        <w:rPr>
          <w:rFonts w:ascii="Arial" w:hAnsi="Arial" w:cs="Arial"/>
          <w:sz w:val="22"/>
          <w:szCs w:val="22"/>
          <w:lang w:eastAsia="en-US"/>
        </w:rPr>
        <w:t>.</w:t>
      </w:r>
      <w:r w:rsidRPr="00836A09">
        <w:rPr>
          <w:rFonts w:ascii="Arial" w:hAnsi="Arial" w:cs="Arial"/>
          <w:sz w:val="22"/>
          <w:szCs w:val="22"/>
          <w:lang w:eastAsia="en-US"/>
        </w:rPr>
        <w:t xml:space="preserve"> </w:t>
      </w:r>
      <w:r>
        <w:rPr>
          <w:rFonts w:ascii="Arial" w:hAnsi="Arial" w:cs="Arial"/>
          <w:sz w:val="22"/>
          <w:szCs w:val="22"/>
          <w:lang w:eastAsia="en-US"/>
        </w:rPr>
        <w:t xml:space="preserve">Standard: Zavedení optimálních postupů hygieny rukou při poskytování </w:t>
      </w:r>
    </w:p>
    <w:p w:rsidR="00E37991" w:rsidRDefault="00E37991" w:rsidP="00836A0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zdravotní péče (RBC5)</w:t>
      </w:r>
    </w:p>
    <w:p w:rsidR="00E37991" w:rsidRDefault="00E37991" w:rsidP="00836A0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3.2. Standard: Bezpečnost při používání rizikových léčivých přípravků (RBC2)</w:t>
      </w:r>
    </w:p>
    <w:p w:rsidR="00E37991" w:rsidRDefault="00E37991" w:rsidP="00836A0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3.3. Standard: Personální zabezpečení zdravotnické péče</w:t>
      </w:r>
    </w:p>
    <w:p w:rsidR="00E37991" w:rsidRDefault="00E37991" w:rsidP="00836A09">
      <w:pPr>
        <w:pStyle w:val="Textparagrafu"/>
        <w:spacing w:before="0" w:line="360" w:lineRule="auto"/>
        <w:ind w:left="2126" w:hanging="2126"/>
        <w:rPr>
          <w:rFonts w:ascii="Arial" w:hAnsi="Arial" w:cs="Arial"/>
          <w:sz w:val="22"/>
          <w:szCs w:val="22"/>
          <w:lang w:eastAsia="en-US"/>
        </w:rPr>
      </w:pPr>
      <w:r>
        <w:rPr>
          <w:rFonts w:ascii="Arial" w:hAnsi="Arial" w:cs="Arial"/>
          <w:sz w:val="22"/>
          <w:szCs w:val="22"/>
          <w:lang w:eastAsia="en-US"/>
        </w:rPr>
        <w:t xml:space="preserve">                 3.4. Standard: Technická kontrola vybavení k řešení neodkladných stavů</w:t>
      </w:r>
    </w:p>
    <w:p w:rsidR="00E37991" w:rsidRPr="00836A09" w:rsidRDefault="00E37991" w:rsidP="00AF777A">
      <w:pPr>
        <w:pStyle w:val="Textparagrafu"/>
        <w:spacing w:before="0" w:line="360" w:lineRule="auto"/>
        <w:ind w:left="2126" w:hanging="2126"/>
        <w:rPr>
          <w:rFonts w:ascii="Arial" w:hAnsi="Arial" w:cs="Arial"/>
          <w:sz w:val="22"/>
          <w:szCs w:val="22"/>
          <w:lang w:eastAsia="en-US"/>
        </w:rPr>
      </w:pPr>
    </w:p>
    <w:p w:rsidR="00E37991" w:rsidRDefault="00E37991" w:rsidP="00AF777A">
      <w:pPr>
        <w:pStyle w:val="Textparagrafu"/>
        <w:spacing w:before="0" w:line="360" w:lineRule="auto"/>
        <w:ind w:left="2126" w:hanging="2126"/>
      </w:pPr>
    </w:p>
    <w:p w:rsidR="00E37991" w:rsidRDefault="00E37991" w:rsidP="00031B7E">
      <w:pPr>
        <w:pStyle w:val="Textparagrafu"/>
        <w:spacing w:before="0" w:line="360" w:lineRule="auto"/>
        <w:ind w:firstLine="0"/>
      </w:pPr>
    </w:p>
    <w:p w:rsidR="00E37991" w:rsidRDefault="00E37991" w:rsidP="00690A9C">
      <w:pPr>
        <w:spacing w:after="0" w:line="240" w:lineRule="auto"/>
        <w:rPr>
          <w:rFonts w:ascii="Arial" w:hAnsi="Arial" w:cs="Arial"/>
          <w:b/>
          <w:sz w:val="28"/>
          <w:szCs w:val="28"/>
        </w:rPr>
      </w:pPr>
    </w:p>
    <w:p w:rsidR="00E37991" w:rsidRDefault="00E37991" w:rsidP="00B060F4">
      <w:pPr>
        <w:spacing w:after="0" w:line="240" w:lineRule="auto"/>
        <w:jc w:val="center"/>
        <w:rPr>
          <w:rFonts w:ascii="Arial" w:hAnsi="Arial" w:cs="Arial"/>
          <w:b/>
          <w:sz w:val="28"/>
          <w:szCs w:val="28"/>
        </w:rPr>
      </w:pPr>
    </w:p>
    <w:p w:rsidR="00E37991" w:rsidRPr="00A43989" w:rsidRDefault="00E37991" w:rsidP="00B060F4">
      <w:pPr>
        <w:spacing w:after="0" w:line="240" w:lineRule="auto"/>
        <w:jc w:val="center"/>
        <w:rPr>
          <w:rFonts w:ascii="Arial" w:hAnsi="Arial" w:cs="Arial"/>
          <w:b/>
          <w:sz w:val="28"/>
          <w:szCs w:val="28"/>
        </w:rPr>
      </w:pPr>
      <w:r w:rsidRPr="00A43989">
        <w:rPr>
          <w:rFonts w:ascii="Arial" w:hAnsi="Arial" w:cs="Arial"/>
          <w:b/>
          <w:sz w:val="28"/>
          <w:szCs w:val="28"/>
        </w:rPr>
        <w:t>1. Lůžková zdravotnická zařízení</w:t>
      </w:r>
    </w:p>
    <w:p w:rsidR="00E37991" w:rsidRDefault="00E37991" w:rsidP="00675F06">
      <w:pPr>
        <w:pStyle w:val="PlainText"/>
      </w:pPr>
    </w:p>
    <w:p w:rsidR="00E37991" w:rsidRPr="003768A9" w:rsidRDefault="00E37991" w:rsidP="00B060F4">
      <w:pPr>
        <w:spacing w:after="0" w:line="240" w:lineRule="auto"/>
        <w:jc w:val="center"/>
        <w:rPr>
          <w:rFonts w:ascii="Arial" w:hAnsi="Arial" w:cs="Arial"/>
          <w:b/>
        </w:rPr>
      </w:pPr>
    </w:p>
    <w:p w:rsidR="00E37991" w:rsidRPr="00D7265D" w:rsidRDefault="00E37991" w:rsidP="00104C3A">
      <w:pPr>
        <w:spacing w:after="0" w:line="240" w:lineRule="auto"/>
        <w:jc w:val="both"/>
        <w:rPr>
          <w:rFonts w:ascii="Arial" w:hAnsi="Arial" w:cs="Arial"/>
          <w:b/>
          <w:color w:val="FF0000"/>
        </w:rPr>
      </w:pPr>
      <w:r w:rsidRPr="003768A9">
        <w:rPr>
          <w:rFonts w:ascii="Arial" w:hAnsi="Arial" w:cs="Arial"/>
          <w:b/>
        </w:rPr>
        <w:t xml:space="preserve">1.1.  </w:t>
      </w:r>
      <w:r w:rsidRPr="00AA75DB">
        <w:rPr>
          <w:rFonts w:ascii="Arial" w:hAnsi="Arial" w:cs="Arial"/>
          <w:b/>
        </w:rPr>
        <w:t>Standard:</w:t>
      </w:r>
      <w:r>
        <w:rPr>
          <w:rFonts w:ascii="Arial" w:hAnsi="Arial" w:cs="Arial"/>
          <w:b/>
        </w:rPr>
        <w:t xml:space="preserve">  </w:t>
      </w:r>
      <w:r w:rsidRPr="000C4763">
        <w:rPr>
          <w:rFonts w:ascii="Arial" w:hAnsi="Arial" w:cs="Arial"/>
          <w:b/>
          <w:u w:val="single"/>
        </w:rPr>
        <w:t xml:space="preserve">Zavedení rezortních bezpečnostních cílů </w:t>
      </w:r>
      <w:r w:rsidRPr="00144869">
        <w:rPr>
          <w:rFonts w:ascii="Arial" w:hAnsi="Arial" w:cs="Arial"/>
          <w:b/>
          <w:u w:val="single"/>
        </w:rPr>
        <w:t>(dále jen RBC)</w:t>
      </w:r>
    </w:p>
    <w:p w:rsidR="00E37991" w:rsidRDefault="00E37991" w:rsidP="00104C3A">
      <w:pPr>
        <w:pStyle w:val="Textparagrafu"/>
        <w:spacing w:before="0"/>
        <w:ind w:firstLine="0"/>
        <w:rPr>
          <w:rFonts w:ascii="Arial" w:hAnsi="Arial" w:cs="Arial"/>
          <w:sz w:val="22"/>
          <w:szCs w:val="22"/>
        </w:rPr>
      </w:pPr>
    </w:p>
    <w:p w:rsidR="00E37991" w:rsidRPr="00DD0053" w:rsidRDefault="00E37991" w:rsidP="00CB71F1">
      <w:pPr>
        <w:pStyle w:val="Textparagrafu"/>
        <w:spacing w:before="0"/>
        <w:ind w:firstLine="708"/>
        <w:rPr>
          <w:rFonts w:ascii="Arial" w:hAnsi="Arial" w:cs="Arial"/>
          <w:b/>
          <w:sz w:val="22"/>
          <w:szCs w:val="22"/>
        </w:rPr>
      </w:pPr>
      <w:r>
        <w:rPr>
          <w:rFonts w:ascii="Arial" w:hAnsi="Arial" w:cs="Arial"/>
          <w:b/>
          <w:sz w:val="22"/>
          <w:szCs w:val="22"/>
        </w:rPr>
        <w:t>1.1.1.</w:t>
      </w:r>
      <w:r>
        <w:rPr>
          <w:rFonts w:ascii="Arial" w:hAnsi="Arial" w:cs="Arial"/>
          <w:b/>
          <w:sz w:val="22"/>
          <w:szCs w:val="22"/>
        </w:rPr>
        <w:tab/>
        <w:t>RBC 1</w:t>
      </w:r>
      <w:r>
        <w:rPr>
          <w:rFonts w:ascii="Arial" w:hAnsi="Arial" w:cs="Arial"/>
          <w:b/>
          <w:sz w:val="22"/>
          <w:szCs w:val="22"/>
        </w:rPr>
        <w:tab/>
        <w:t xml:space="preserve">- </w:t>
      </w:r>
      <w:r w:rsidRPr="00DD0053">
        <w:rPr>
          <w:rFonts w:ascii="Arial" w:hAnsi="Arial" w:cs="Arial"/>
          <w:b/>
          <w:sz w:val="22"/>
          <w:szCs w:val="22"/>
        </w:rPr>
        <w:t xml:space="preserve">Bezpečná identifikace pacientů </w:t>
      </w:r>
    </w:p>
    <w:p w:rsidR="00E37991" w:rsidRDefault="00E37991" w:rsidP="00CB71F1">
      <w:pPr>
        <w:pStyle w:val="Textparagrafu"/>
        <w:spacing w:before="0"/>
        <w:ind w:left="708" w:firstLine="0"/>
        <w:rPr>
          <w:rFonts w:ascii="Arial" w:hAnsi="Arial" w:cs="Arial"/>
          <w:sz w:val="22"/>
          <w:szCs w:val="22"/>
        </w:rPr>
      </w:pPr>
      <w:r>
        <w:rPr>
          <w:rFonts w:ascii="Arial" w:hAnsi="Arial" w:cs="Arial"/>
          <w:sz w:val="22"/>
          <w:szCs w:val="22"/>
        </w:rPr>
        <w:t xml:space="preserve">Cílem standardu je stanovit </w:t>
      </w:r>
      <w:r w:rsidRPr="001116AD">
        <w:rPr>
          <w:rFonts w:ascii="Arial" w:hAnsi="Arial" w:cs="Arial"/>
          <w:sz w:val="22"/>
          <w:szCs w:val="22"/>
        </w:rPr>
        <w:t xml:space="preserve">jednotný postup </w:t>
      </w:r>
      <w:r w:rsidRPr="004F55D5">
        <w:rPr>
          <w:rFonts w:ascii="Arial" w:hAnsi="Arial" w:cs="Arial"/>
          <w:sz w:val="22"/>
          <w:szCs w:val="22"/>
        </w:rPr>
        <w:t>při</w:t>
      </w:r>
      <w:r w:rsidRPr="00D175F2">
        <w:rPr>
          <w:rFonts w:ascii="Arial" w:hAnsi="Arial" w:cs="Arial"/>
          <w:sz w:val="22"/>
          <w:szCs w:val="22"/>
        </w:rPr>
        <w:t xml:space="preserve"> </w:t>
      </w:r>
      <w:r w:rsidRPr="001116AD">
        <w:rPr>
          <w:rFonts w:ascii="Arial" w:hAnsi="Arial" w:cs="Arial"/>
          <w:sz w:val="22"/>
          <w:szCs w:val="22"/>
        </w:rPr>
        <w:t xml:space="preserve">identifikaci pacientů. Každý pacient musí být správně identifikován před tím, než je mu </w:t>
      </w:r>
      <w:r>
        <w:rPr>
          <w:rFonts w:ascii="Arial" w:hAnsi="Arial" w:cs="Arial"/>
          <w:sz w:val="22"/>
          <w:szCs w:val="22"/>
        </w:rPr>
        <w:t>zejména podán léčivý přípravek</w:t>
      </w:r>
      <w:r w:rsidRPr="001116AD">
        <w:rPr>
          <w:rFonts w:ascii="Arial" w:hAnsi="Arial" w:cs="Arial"/>
          <w:sz w:val="22"/>
          <w:szCs w:val="22"/>
        </w:rPr>
        <w:t xml:space="preserve">, transfusní přípravek, odebrán jeho vzorek biologického materiálu a před provedením jakýchkoli diagnostických či terapeutických výkonů. </w:t>
      </w:r>
    </w:p>
    <w:p w:rsidR="00E37991" w:rsidRPr="00AA75DB" w:rsidRDefault="00E37991" w:rsidP="00B22E7C">
      <w:pPr>
        <w:pStyle w:val="Textparagrafu"/>
        <w:spacing w:before="0"/>
        <w:ind w:firstLine="708"/>
        <w:rPr>
          <w:rFonts w:ascii="Arial" w:hAnsi="Arial" w:cs="Arial"/>
          <w:sz w:val="22"/>
          <w:szCs w:val="22"/>
        </w:rPr>
      </w:pPr>
    </w:p>
    <w:p w:rsidR="00E37991" w:rsidRPr="00AA75DB" w:rsidRDefault="00E37991" w:rsidP="00B22E7C">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7E49FA" w:rsidRDefault="00E37991" w:rsidP="00DD0053">
      <w:pPr>
        <w:pStyle w:val="Textparagrafu"/>
        <w:spacing w:before="0"/>
        <w:ind w:left="2484" w:firstLine="0"/>
        <w:rPr>
          <w:rFonts w:ascii="Arial" w:hAnsi="Arial" w:cs="Arial"/>
          <w:b/>
          <w:bCs/>
          <w:sz w:val="22"/>
          <w:szCs w:val="22"/>
        </w:rPr>
      </w:pPr>
    </w:p>
    <w:p w:rsidR="00E37991" w:rsidRDefault="00E37991" w:rsidP="00DD0053">
      <w:pPr>
        <w:numPr>
          <w:ilvl w:val="0"/>
          <w:numId w:val="1"/>
        </w:numPr>
        <w:spacing w:after="0" w:line="240" w:lineRule="auto"/>
        <w:jc w:val="both"/>
        <w:rPr>
          <w:rFonts w:ascii="Arial" w:hAnsi="Arial" w:cs="Arial"/>
          <w:b/>
          <w:bCs/>
        </w:rPr>
      </w:pPr>
      <w:r w:rsidRPr="00AA75DB">
        <w:rPr>
          <w:rFonts w:ascii="Arial" w:hAnsi="Arial" w:cs="Arial"/>
          <w:b/>
          <w:bCs/>
        </w:rPr>
        <w:t>Má vypracován</w:t>
      </w:r>
      <w:r>
        <w:rPr>
          <w:rFonts w:ascii="Arial" w:hAnsi="Arial" w:cs="Arial"/>
          <w:b/>
          <w:bCs/>
        </w:rPr>
        <w:t xml:space="preserve"> postup pro jednoznačnou nezaměnitelnou identifikaci pacientů.</w:t>
      </w:r>
    </w:p>
    <w:p w:rsidR="00E37991" w:rsidRDefault="00E37991" w:rsidP="00DD0053">
      <w:pPr>
        <w:numPr>
          <w:ilvl w:val="0"/>
          <w:numId w:val="1"/>
        </w:numPr>
        <w:spacing w:after="0" w:line="240" w:lineRule="auto"/>
        <w:jc w:val="both"/>
        <w:rPr>
          <w:rFonts w:ascii="Arial" w:hAnsi="Arial" w:cs="Arial"/>
          <w:b/>
          <w:bCs/>
        </w:rPr>
      </w:pPr>
      <w:r w:rsidRPr="00AA75DB">
        <w:rPr>
          <w:rFonts w:ascii="Arial" w:hAnsi="Arial" w:cs="Arial"/>
          <w:b/>
          <w:bCs/>
        </w:rPr>
        <w:t>Má jednotnou identifikaci</w:t>
      </w:r>
      <w:r>
        <w:rPr>
          <w:rFonts w:ascii="Arial" w:hAnsi="Arial" w:cs="Arial"/>
          <w:b/>
          <w:bCs/>
        </w:rPr>
        <w:t xml:space="preserve"> pacientů</w:t>
      </w:r>
      <w:r w:rsidRPr="00AA75DB">
        <w:rPr>
          <w:rFonts w:ascii="Arial" w:hAnsi="Arial" w:cs="Arial"/>
          <w:b/>
          <w:bCs/>
        </w:rPr>
        <w:t>, která</w:t>
      </w:r>
      <w:r>
        <w:rPr>
          <w:rFonts w:ascii="Arial" w:hAnsi="Arial" w:cs="Arial"/>
          <w:b/>
          <w:bCs/>
        </w:rPr>
        <w:t xml:space="preserve"> je zavedena</w:t>
      </w:r>
      <w:r w:rsidRPr="007F4290">
        <w:rPr>
          <w:rFonts w:ascii="Arial" w:hAnsi="Arial" w:cs="Arial"/>
          <w:b/>
          <w:bCs/>
        </w:rPr>
        <w:t xml:space="preserve"> pro celé zdravotnické zařízení</w:t>
      </w:r>
      <w:r>
        <w:rPr>
          <w:rFonts w:ascii="Arial" w:hAnsi="Arial" w:cs="Arial"/>
          <w:b/>
          <w:bCs/>
        </w:rPr>
        <w:t>.</w:t>
      </w:r>
    </w:p>
    <w:p w:rsidR="00E37991" w:rsidRDefault="00E37991" w:rsidP="00DD0053">
      <w:pPr>
        <w:numPr>
          <w:ilvl w:val="0"/>
          <w:numId w:val="1"/>
        </w:numPr>
        <w:spacing w:after="0" w:line="240" w:lineRule="auto"/>
        <w:jc w:val="both"/>
        <w:rPr>
          <w:rFonts w:ascii="Arial" w:hAnsi="Arial" w:cs="Arial"/>
          <w:b/>
          <w:bCs/>
        </w:rPr>
      </w:pPr>
      <w:r w:rsidRPr="00AA75DB">
        <w:rPr>
          <w:rFonts w:ascii="Arial" w:hAnsi="Arial" w:cs="Arial"/>
          <w:b/>
          <w:bCs/>
        </w:rPr>
        <w:t>Má stanoven způsob</w:t>
      </w:r>
      <w:r>
        <w:rPr>
          <w:rFonts w:ascii="Arial" w:hAnsi="Arial" w:cs="Arial"/>
          <w:b/>
          <w:bCs/>
        </w:rPr>
        <w:t xml:space="preserve"> ověřování identifikace pacienta, který není schopný odpovědět na dotaz ohledně jeho identifikace.</w:t>
      </w:r>
    </w:p>
    <w:p w:rsidR="00E37991" w:rsidRDefault="00E37991" w:rsidP="00104C3A">
      <w:pPr>
        <w:pStyle w:val="Textparagrafu"/>
        <w:spacing w:before="0"/>
        <w:ind w:firstLine="0"/>
        <w:rPr>
          <w:rFonts w:ascii="Arial" w:hAnsi="Arial" w:cs="Arial"/>
          <w:b/>
          <w:color w:val="99CC00"/>
          <w:sz w:val="22"/>
          <w:szCs w:val="22"/>
        </w:rPr>
      </w:pPr>
    </w:p>
    <w:p w:rsidR="00E37991" w:rsidRDefault="00E37991" w:rsidP="00CB71F1">
      <w:pPr>
        <w:spacing w:after="0" w:line="240" w:lineRule="auto"/>
        <w:ind w:firstLine="708"/>
        <w:jc w:val="both"/>
        <w:rPr>
          <w:rFonts w:ascii="Arial" w:hAnsi="Arial" w:cs="Arial"/>
          <w:b/>
        </w:rPr>
      </w:pPr>
      <w:r>
        <w:rPr>
          <w:rFonts w:ascii="Arial" w:hAnsi="Arial" w:cs="Arial"/>
          <w:b/>
        </w:rPr>
        <w:t>1.1.2.</w:t>
      </w:r>
      <w:r>
        <w:rPr>
          <w:rFonts w:ascii="Arial" w:hAnsi="Arial" w:cs="Arial"/>
          <w:b/>
        </w:rPr>
        <w:tab/>
        <w:t>RBC 2</w:t>
      </w:r>
      <w:r>
        <w:rPr>
          <w:rFonts w:ascii="Arial" w:hAnsi="Arial" w:cs="Arial"/>
          <w:b/>
        </w:rPr>
        <w:tab/>
        <w:t xml:space="preserve">- </w:t>
      </w:r>
      <w:r w:rsidRPr="000C4763">
        <w:rPr>
          <w:rFonts w:ascii="Arial" w:hAnsi="Arial" w:cs="Arial"/>
          <w:b/>
          <w:u w:val="single"/>
        </w:rPr>
        <w:t xml:space="preserve">Bezpečnost při používání rizikových </w:t>
      </w:r>
      <w:r w:rsidRPr="00144869">
        <w:rPr>
          <w:rFonts w:ascii="Arial" w:hAnsi="Arial" w:cs="Arial"/>
          <w:b/>
          <w:u w:val="single"/>
        </w:rPr>
        <w:t>léčivých přípravků</w:t>
      </w:r>
    </w:p>
    <w:p w:rsidR="00E37991" w:rsidRPr="00144869" w:rsidRDefault="00E37991" w:rsidP="00CB71F1">
      <w:pPr>
        <w:spacing w:after="0"/>
        <w:ind w:left="708"/>
        <w:jc w:val="both"/>
        <w:rPr>
          <w:rFonts w:ascii="Arial" w:hAnsi="Arial" w:cs="Arial"/>
        </w:rPr>
      </w:pPr>
      <w:r w:rsidRPr="00144869">
        <w:rPr>
          <w:rFonts w:ascii="Arial" w:hAnsi="Arial" w:cs="Arial"/>
        </w:rPr>
        <w:t xml:space="preserve">Cílem standardu je stanovit, individuálně pro každé oddělení, seznam rizikových léčivých přípravků včetně opiátů, zajistit bezpečné skladování těchto léčivých přípravků v souladu s doporučením výrobce léčiv </w:t>
      </w:r>
      <w:r>
        <w:rPr>
          <w:rFonts w:ascii="Arial" w:hAnsi="Arial" w:cs="Arial"/>
        </w:rPr>
        <w:t>a</w:t>
      </w:r>
      <w:r w:rsidRPr="00144869">
        <w:rPr>
          <w:rFonts w:ascii="Arial" w:hAnsi="Arial" w:cs="Arial"/>
        </w:rPr>
        <w:t xml:space="preserve"> podmínky užívání rizikových léčivých přípravků samotnými pacienty, které jsou vneseny do zařízení samotnými pacienty.</w:t>
      </w:r>
    </w:p>
    <w:p w:rsidR="00E37991" w:rsidRDefault="00E37991" w:rsidP="00CB71F1">
      <w:pPr>
        <w:spacing w:after="0"/>
        <w:ind w:left="708"/>
        <w:jc w:val="both"/>
        <w:rPr>
          <w:rFonts w:ascii="Arial" w:hAnsi="Arial" w:cs="Arial"/>
        </w:rPr>
      </w:pPr>
    </w:p>
    <w:p w:rsidR="00E37991" w:rsidRPr="00AA75DB" w:rsidRDefault="00E37991" w:rsidP="00AA75DB">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Default="00E37991" w:rsidP="00AA75DB">
      <w:pPr>
        <w:spacing w:after="0" w:line="240" w:lineRule="auto"/>
        <w:jc w:val="both"/>
        <w:rPr>
          <w:rFonts w:ascii="Arial" w:hAnsi="Arial" w:cs="Arial"/>
        </w:rPr>
      </w:pPr>
    </w:p>
    <w:p w:rsidR="00E37991" w:rsidRPr="00B060F4" w:rsidRDefault="00E37991" w:rsidP="00037286">
      <w:pPr>
        <w:numPr>
          <w:ilvl w:val="0"/>
          <w:numId w:val="9"/>
        </w:numPr>
        <w:spacing w:after="0" w:line="240" w:lineRule="auto"/>
        <w:jc w:val="both"/>
        <w:rPr>
          <w:rFonts w:ascii="Arial" w:hAnsi="Arial" w:cs="Arial"/>
          <w:b/>
        </w:rPr>
      </w:pPr>
      <w:r>
        <w:rPr>
          <w:rFonts w:ascii="Arial" w:hAnsi="Arial" w:cs="Arial"/>
          <w:b/>
        </w:rPr>
        <w:t>Má stanovený seznam rizikových léčiv dle charakteru oddělení.</w:t>
      </w:r>
    </w:p>
    <w:p w:rsidR="00E37991" w:rsidRPr="00144869" w:rsidRDefault="00E37991" w:rsidP="00DD0053">
      <w:pPr>
        <w:numPr>
          <w:ilvl w:val="0"/>
          <w:numId w:val="3"/>
        </w:numPr>
        <w:spacing w:after="0" w:line="240" w:lineRule="auto"/>
        <w:jc w:val="both"/>
        <w:rPr>
          <w:rFonts w:ascii="Arial" w:hAnsi="Arial" w:cs="Arial"/>
          <w:b/>
          <w:bCs/>
        </w:rPr>
      </w:pPr>
      <w:r w:rsidRPr="00144869">
        <w:rPr>
          <w:rFonts w:ascii="Arial" w:hAnsi="Arial" w:cs="Arial"/>
          <w:b/>
          <w:bCs/>
        </w:rPr>
        <w:t>Má zajištěné bezpečné uložení rizikových léčivých přípravků v souladu s doporučením výrobce.</w:t>
      </w:r>
    </w:p>
    <w:p w:rsidR="00E37991" w:rsidRPr="00144869" w:rsidRDefault="00E37991" w:rsidP="00037286">
      <w:pPr>
        <w:numPr>
          <w:ilvl w:val="0"/>
          <w:numId w:val="3"/>
        </w:numPr>
        <w:spacing w:after="0" w:line="240" w:lineRule="auto"/>
        <w:jc w:val="both"/>
        <w:rPr>
          <w:rFonts w:ascii="Arial" w:hAnsi="Arial" w:cs="Arial"/>
          <w:b/>
          <w:bCs/>
        </w:rPr>
      </w:pPr>
      <w:r w:rsidRPr="00144869">
        <w:rPr>
          <w:rFonts w:ascii="Arial" w:hAnsi="Arial" w:cs="Arial"/>
          <w:b/>
          <w:bCs/>
        </w:rPr>
        <w:t>Vede záznamy opiátové knihy a jejich pravidelnou kontrolu.</w:t>
      </w:r>
    </w:p>
    <w:p w:rsidR="00E37991" w:rsidRDefault="00E37991" w:rsidP="00037286">
      <w:pPr>
        <w:numPr>
          <w:ilvl w:val="0"/>
          <w:numId w:val="3"/>
        </w:numPr>
        <w:spacing w:after="0" w:line="240" w:lineRule="auto"/>
        <w:jc w:val="both"/>
        <w:rPr>
          <w:rFonts w:ascii="Arial" w:hAnsi="Arial" w:cs="Arial"/>
          <w:b/>
          <w:bCs/>
        </w:rPr>
      </w:pPr>
      <w:r>
        <w:rPr>
          <w:rFonts w:ascii="Arial" w:hAnsi="Arial" w:cs="Arial"/>
          <w:b/>
          <w:bCs/>
        </w:rPr>
        <w:t>Plní podmínky užívání léčiv vnesených do zdravotnického zařízení samotnými pacienty.</w:t>
      </w:r>
    </w:p>
    <w:p w:rsidR="00E37991" w:rsidRPr="00037286" w:rsidRDefault="00E37991" w:rsidP="00104C3A">
      <w:pPr>
        <w:spacing w:after="0" w:line="240" w:lineRule="auto"/>
        <w:jc w:val="both"/>
        <w:rPr>
          <w:rFonts w:ascii="Arial" w:hAnsi="Arial" w:cs="Arial"/>
          <w:b/>
          <w:bCs/>
        </w:rPr>
      </w:pPr>
    </w:p>
    <w:p w:rsidR="00E37991" w:rsidRPr="00575CC4" w:rsidRDefault="00E37991" w:rsidP="00CB71F1">
      <w:pPr>
        <w:spacing w:after="0" w:line="240" w:lineRule="auto"/>
        <w:ind w:left="708" w:hanging="705"/>
        <w:jc w:val="both"/>
        <w:rPr>
          <w:rFonts w:ascii="Arial" w:hAnsi="Arial" w:cs="Arial"/>
          <w:b/>
          <w:u w:val="single"/>
        </w:rPr>
      </w:pPr>
      <w:r>
        <w:rPr>
          <w:rFonts w:ascii="Arial" w:hAnsi="Arial" w:cs="Arial"/>
          <w:b/>
        </w:rPr>
        <w:tab/>
        <w:t>1.1.3.</w:t>
      </w:r>
      <w:r>
        <w:rPr>
          <w:rFonts w:ascii="Arial" w:hAnsi="Arial" w:cs="Arial"/>
          <w:b/>
        </w:rPr>
        <w:tab/>
        <w:t>RBC 3</w:t>
      </w:r>
      <w:r>
        <w:rPr>
          <w:rFonts w:ascii="Arial" w:hAnsi="Arial" w:cs="Arial"/>
          <w:b/>
        </w:rPr>
        <w:tab/>
        <w:t xml:space="preserve">- </w:t>
      </w:r>
      <w:r w:rsidRPr="00575CC4">
        <w:rPr>
          <w:rFonts w:ascii="Arial" w:hAnsi="Arial" w:cs="Arial"/>
          <w:b/>
          <w:u w:val="single"/>
        </w:rPr>
        <w:t xml:space="preserve">Prevence záměny pacienta, výkonu a strany při chirurgických  </w:t>
      </w:r>
    </w:p>
    <w:p w:rsidR="00E37991" w:rsidRPr="00575CC4" w:rsidRDefault="00E37991" w:rsidP="00CB71F1">
      <w:pPr>
        <w:spacing w:after="0" w:line="240" w:lineRule="auto"/>
        <w:ind w:left="708" w:hanging="705"/>
        <w:jc w:val="both"/>
        <w:rPr>
          <w:rFonts w:ascii="Arial" w:hAnsi="Arial" w:cs="Arial"/>
          <w:b/>
          <w:u w:val="single"/>
        </w:rPr>
      </w:pPr>
      <w:r w:rsidRPr="00575CC4">
        <w:rPr>
          <w:rFonts w:ascii="Arial" w:hAnsi="Arial" w:cs="Arial"/>
          <w:b/>
        </w:rPr>
        <w:t xml:space="preserve">                                     </w:t>
      </w:r>
      <w:r w:rsidRPr="00575CC4">
        <w:rPr>
          <w:rFonts w:ascii="Arial" w:hAnsi="Arial" w:cs="Arial"/>
          <w:b/>
          <w:u w:val="single"/>
        </w:rPr>
        <w:t xml:space="preserve">výkonech </w:t>
      </w:r>
    </w:p>
    <w:p w:rsidR="00E37991" w:rsidRDefault="00E37991" w:rsidP="00CB71F1">
      <w:pPr>
        <w:spacing w:after="0" w:line="240" w:lineRule="auto"/>
        <w:ind w:left="708" w:hanging="705"/>
        <w:jc w:val="both"/>
        <w:rPr>
          <w:rFonts w:ascii="Arial" w:hAnsi="Arial" w:cs="Arial"/>
        </w:rPr>
      </w:pPr>
      <w:r>
        <w:rPr>
          <w:rFonts w:ascii="Arial" w:hAnsi="Arial" w:cs="Arial"/>
          <w:b/>
        </w:rPr>
        <w:tab/>
      </w:r>
      <w:r>
        <w:rPr>
          <w:rFonts w:ascii="Arial" w:hAnsi="Arial" w:cs="Arial"/>
        </w:rPr>
        <w:t xml:space="preserve">Prevence záměny pacienta, výkonu a strany při chirurgických výkonech je komplexním opatřením, které v sobě zahrnuje nejen bezpečnou komunikaci a identifikaci pacienta, ale je odrazem vzájemné spolupráce mezi jednotlivými odděleními. </w:t>
      </w:r>
    </w:p>
    <w:p w:rsidR="00E37991" w:rsidRPr="00793A40" w:rsidRDefault="00E37991" w:rsidP="0002283B">
      <w:pPr>
        <w:spacing w:after="0" w:line="240" w:lineRule="auto"/>
        <w:ind w:left="708"/>
        <w:jc w:val="both"/>
        <w:rPr>
          <w:rFonts w:ascii="Arial" w:hAnsi="Arial" w:cs="Arial"/>
        </w:rPr>
      </w:pPr>
      <w:r>
        <w:rPr>
          <w:rFonts w:ascii="Arial" w:hAnsi="Arial" w:cs="Arial"/>
        </w:rPr>
        <w:t>Cílem standardu je nastavit taková komplexní opatření, aby k takovým to pochybením docházelo co nejméně, nebo vůbec.</w:t>
      </w:r>
    </w:p>
    <w:p w:rsidR="00E37991" w:rsidRDefault="00E37991" w:rsidP="00CC3B8D">
      <w:pPr>
        <w:spacing w:after="0" w:line="240" w:lineRule="auto"/>
        <w:ind w:firstLine="708"/>
        <w:jc w:val="both"/>
        <w:rPr>
          <w:rFonts w:ascii="Arial" w:hAnsi="Arial" w:cs="Arial"/>
        </w:rPr>
      </w:pPr>
    </w:p>
    <w:p w:rsidR="00E37991" w:rsidRDefault="00E37991" w:rsidP="00AA75DB">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AA75DB" w:rsidRDefault="00E37991" w:rsidP="00AA75DB">
      <w:pPr>
        <w:pStyle w:val="Textparagrafu"/>
        <w:spacing w:before="0"/>
        <w:ind w:firstLine="708"/>
        <w:rPr>
          <w:rFonts w:ascii="Arial" w:hAnsi="Arial" w:cs="Arial"/>
          <w:b/>
          <w:sz w:val="22"/>
          <w:szCs w:val="22"/>
        </w:rPr>
      </w:pPr>
    </w:p>
    <w:p w:rsidR="00E37991" w:rsidRPr="00144869" w:rsidRDefault="00E37991" w:rsidP="00AA75DB">
      <w:pPr>
        <w:numPr>
          <w:ilvl w:val="0"/>
          <w:numId w:val="41"/>
        </w:numPr>
        <w:spacing w:after="0"/>
        <w:ind w:left="2483" w:hanging="357"/>
        <w:jc w:val="both"/>
        <w:rPr>
          <w:rFonts w:ascii="Arial" w:hAnsi="Arial" w:cs="Arial"/>
          <w:b/>
        </w:rPr>
      </w:pPr>
      <w:r w:rsidRPr="00144869">
        <w:rPr>
          <w:rFonts w:ascii="Arial" w:hAnsi="Arial" w:cs="Arial"/>
          <w:b/>
        </w:rPr>
        <w:t>Má stanovené jednotné postupy pro povedení správného výkonu u správného pacienta ve správné lokalizaci včetně výkonů prováděných mimo operační sály.</w:t>
      </w:r>
    </w:p>
    <w:p w:rsidR="00E37991" w:rsidRPr="00AA75DB" w:rsidRDefault="00E37991" w:rsidP="00AA75DB">
      <w:pPr>
        <w:numPr>
          <w:ilvl w:val="0"/>
          <w:numId w:val="41"/>
        </w:numPr>
        <w:spacing w:after="0"/>
        <w:ind w:left="2483" w:hanging="357"/>
        <w:jc w:val="both"/>
        <w:rPr>
          <w:rFonts w:ascii="Arial" w:hAnsi="Arial" w:cs="Arial"/>
          <w:b/>
        </w:rPr>
      </w:pPr>
      <w:r w:rsidRPr="00AA75DB">
        <w:rPr>
          <w:rFonts w:ascii="Arial" w:hAnsi="Arial" w:cs="Arial"/>
          <w:b/>
        </w:rPr>
        <w:t>Používá standardizovaný způsob označování místa výkonu a zajistí účast pacienta na označování místa operačního výkonu.</w:t>
      </w:r>
    </w:p>
    <w:p w:rsidR="00E37991" w:rsidRPr="00AA75DB" w:rsidRDefault="00E37991" w:rsidP="00AA75DB">
      <w:pPr>
        <w:numPr>
          <w:ilvl w:val="0"/>
          <w:numId w:val="41"/>
        </w:numPr>
        <w:spacing w:after="0"/>
        <w:ind w:left="2483" w:hanging="357"/>
        <w:jc w:val="both"/>
        <w:rPr>
          <w:rFonts w:ascii="Arial" w:hAnsi="Arial" w:cs="Arial"/>
          <w:b/>
        </w:rPr>
      </w:pPr>
      <w:r w:rsidRPr="00AA75DB">
        <w:rPr>
          <w:rFonts w:ascii="Arial" w:hAnsi="Arial" w:cs="Arial"/>
          <w:b/>
        </w:rPr>
        <w:t>Má zaveden postup k verifikaci dostupnosti a funkčnosti dokumentace a vybavení nutného k provedení operačního výkonu.</w:t>
      </w:r>
    </w:p>
    <w:p w:rsidR="00E37991" w:rsidRPr="00AA75DB" w:rsidRDefault="00E37991" w:rsidP="00AA75DB">
      <w:pPr>
        <w:numPr>
          <w:ilvl w:val="0"/>
          <w:numId w:val="41"/>
        </w:numPr>
        <w:spacing w:after="0"/>
        <w:ind w:left="2483" w:hanging="357"/>
        <w:jc w:val="both"/>
        <w:rPr>
          <w:rFonts w:ascii="Arial" w:hAnsi="Arial" w:cs="Arial"/>
          <w:b/>
        </w:rPr>
      </w:pPr>
      <w:r w:rsidRPr="00AA75DB">
        <w:rPr>
          <w:rFonts w:ascii="Arial" w:hAnsi="Arial" w:cs="Arial"/>
          <w:b/>
        </w:rPr>
        <w:t>Používá a dokumentuje předoperační bezpečnostní proceduru bezprostředně před zahájením operačního výkonu.</w:t>
      </w:r>
    </w:p>
    <w:p w:rsidR="00E37991" w:rsidRPr="00AA75DB" w:rsidRDefault="00E37991" w:rsidP="00A92628">
      <w:pPr>
        <w:spacing w:after="0" w:line="240" w:lineRule="auto"/>
        <w:ind w:left="1413" w:hanging="705"/>
        <w:jc w:val="both"/>
        <w:rPr>
          <w:rFonts w:ascii="Arial" w:hAnsi="Arial" w:cs="Arial"/>
          <w:b/>
          <w:color w:val="FF0000"/>
        </w:rPr>
      </w:pPr>
    </w:p>
    <w:p w:rsidR="00E37991" w:rsidRPr="00A3424E" w:rsidRDefault="00E37991" w:rsidP="00A3424E">
      <w:pPr>
        <w:spacing w:after="0" w:line="240" w:lineRule="auto"/>
        <w:ind w:left="1413" w:hanging="705"/>
        <w:jc w:val="both"/>
        <w:rPr>
          <w:rFonts w:cs="Calibri"/>
          <w:b/>
        </w:rPr>
      </w:pPr>
      <w:r>
        <w:rPr>
          <w:rFonts w:ascii="Arial" w:hAnsi="Arial" w:cs="Arial"/>
          <w:b/>
        </w:rPr>
        <w:t>1.1.4.</w:t>
      </w:r>
      <w:r>
        <w:rPr>
          <w:rFonts w:ascii="Arial" w:hAnsi="Arial" w:cs="Arial"/>
          <w:b/>
        </w:rPr>
        <w:tab/>
        <w:t>RBC 4</w:t>
      </w:r>
      <w:r>
        <w:rPr>
          <w:rFonts w:ascii="Arial" w:hAnsi="Arial" w:cs="Arial"/>
          <w:b/>
        </w:rPr>
        <w:tab/>
        <w:t xml:space="preserve">- </w:t>
      </w:r>
      <w:r w:rsidRPr="00575CC4">
        <w:rPr>
          <w:rFonts w:ascii="Arial" w:hAnsi="Arial" w:cs="Arial"/>
          <w:b/>
          <w:u w:val="single"/>
        </w:rPr>
        <w:t>Prevence pádů</w:t>
      </w:r>
      <w:r w:rsidRPr="00B060F4">
        <w:rPr>
          <w:rFonts w:ascii="Arial" w:hAnsi="Arial" w:cs="Arial"/>
          <w:b/>
        </w:rPr>
        <w:t xml:space="preserve"> </w:t>
      </w:r>
    </w:p>
    <w:p w:rsidR="00E37991" w:rsidRDefault="00E37991" w:rsidP="00105D69">
      <w:pPr>
        <w:spacing w:after="0" w:line="240" w:lineRule="auto"/>
        <w:ind w:left="705"/>
        <w:jc w:val="both"/>
        <w:rPr>
          <w:rFonts w:ascii="Arial" w:hAnsi="Arial" w:cs="Arial"/>
        </w:rPr>
      </w:pPr>
      <w:r>
        <w:rPr>
          <w:rFonts w:ascii="Arial" w:hAnsi="Arial" w:cs="Arial"/>
        </w:rPr>
        <w:t>Pády pacientů ve zdravotnickém zařízení jsou jednou z nejčastějších nežádoucích událostí a nejedná se o problematiku</w:t>
      </w:r>
      <w:r>
        <w:rPr>
          <w:rFonts w:ascii="Arial" w:hAnsi="Arial" w:cs="Arial"/>
          <w:color w:val="FF0000"/>
        </w:rPr>
        <w:t xml:space="preserve"> </w:t>
      </w:r>
      <w:r>
        <w:rPr>
          <w:rFonts w:ascii="Arial" w:hAnsi="Arial" w:cs="Arial"/>
        </w:rPr>
        <w:t xml:space="preserve">pouze seniorů, ale všech věkových skupin. </w:t>
      </w:r>
    </w:p>
    <w:p w:rsidR="00E37991" w:rsidRPr="00105D69" w:rsidRDefault="00E37991" w:rsidP="00105D69">
      <w:pPr>
        <w:spacing w:after="0" w:line="240" w:lineRule="auto"/>
        <w:ind w:left="705"/>
        <w:jc w:val="both"/>
        <w:rPr>
          <w:rFonts w:ascii="Arial" w:hAnsi="Arial" w:cs="Arial"/>
        </w:rPr>
      </w:pPr>
      <w:r>
        <w:rPr>
          <w:rFonts w:ascii="Arial" w:hAnsi="Arial" w:cs="Arial"/>
        </w:rPr>
        <w:t xml:space="preserve">Cílem standardu je zavést taková bezpečností opatření, která by pády pacientů minimalizovala. Jedním z nástrojů naplnění je povinnost vést evidenci všech pádů pacientů, analyzovat je a vytvářet nápravná opatření.  </w:t>
      </w:r>
    </w:p>
    <w:p w:rsidR="00E37991" w:rsidRDefault="00E37991" w:rsidP="00CC3B8D">
      <w:pPr>
        <w:spacing w:after="0" w:line="240" w:lineRule="auto"/>
        <w:ind w:firstLine="708"/>
        <w:jc w:val="both"/>
        <w:rPr>
          <w:rFonts w:ascii="Arial" w:hAnsi="Arial" w:cs="Arial"/>
        </w:rPr>
      </w:pPr>
    </w:p>
    <w:p w:rsidR="00E37991" w:rsidRPr="00AA75DB" w:rsidRDefault="00E37991" w:rsidP="00AA75DB">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F03614" w:rsidRDefault="00E37991" w:rsidP="00144869">
      <w:pPr>
        <w:pStyle w:val="Default"/>
        <w:numPr>
          <w:ilvl w:val="0"/>
          <w:numId w:val="24"/>
        </w:numPr>
        <w:jc w:val="both"/>
        <w:rPr>
          <w:b/>
          <w:color w:val="auto"/>
          <w:sz w:val="22"/>
          <w:szCs w:val="22"/>
          <w:lang w:eastAsia="en-US"/>
        </w:rPr>
      </w:pPr>
      <w:r>
        <w:rPr>
          <w:b/>
          <w:color w:val="auto"/>
          <w:sz w:val="22"/>
          <w:szCs w:val="22"/>
          <w:lang w:eastAsia="en-US"/>
        </w:rPr>
        <w:t>Vede</w:t>
      </w:r>
      <w:r w:rsidRPr="00F03614">
        <w:rPr>
          <w:b/>
          <w:color w:val="auto"/>
          <w:sz w:val="22"/>
          <w:szCs w:val="22"/>
          <w:lang w:eastAsia="en-US"/>
        </w:rPr>
        <w:t xml:space="preserve"> evidenci pádů pacientů</w:t>
      </w:r>
      <w:r>
        <w:rPr>
          <w:b/>
          <w:color w:val="auto"/>
          <w:sz w:val="22"/>
          <w:szCs w:val="22"/>
          <w:lang w:eastAsia="en-US"/>
        </w:rPr>
        <w:t>.</w:t>
      </w:r>
      <w:r w:rsidRPr="00F03614">
        <w:rPr>
          <w:b/>
          <w:color w:val="auto"/>
          <w:sz w:val="22"/>
          <w:szCs w:val="22"/>
          <w:lang w:eastAsia="en-US"/>
        </w:rPr>
        <w:t xml:space="preserve"> </w:t>
      </w:r>
    </w:p>
    <w:p w:rsidR="00E37991" w:rsidRPr="00144869" w:rsidRDefault="00E37991" w:rsidP="00144869">
      <w:pPr>
        <w:pStyle w:val="Default"/>
        <w:numPr>
          <w:ilvl w:val="0"/>
          <w:numId w:val="24"/>
        </w:numPr>
        <w:jc w:val="both"/>
        <w:rPr>
          <w:b/>
          <w:color w:val="auto"/>
          <w:sz w:val="22"/>
          <w:szCs w:val="22"/>
          <w:lang w:eastAsia="en-US"/>
        </w:rPr>
      </w:pPr>
      <w:r w:rsidRPr="00144869">
        <w:rPr>
          <w:b/>
          <w:color w:val="auto"/>
          <w:sz w:val="22"/>
          <w:szCs w:val="22"/>
          <w:lang w:eastAsia="en-US"/>
        </w:rPr>
        <w:t>Provádí vyhodnocování jednotlivých pádů pacientů a  přijímá preventivní opatření k jejich předcházení.</w:t>
      </w:r>
    </w:p>
    <w:p w:rsidR="00E37991" w:rsidRPr="00F03614" w:rsidRDefault="00E37991" w:rsidP="00575CC4">
      <w:pPr>
        <w:pStyle w:val="Default"/>
        <w:ind w:left="2484"/>
        <w:rPr>
          <w:b/>
          <w:color w:val="auto"/>
          <w:sz w:val="22"/>
          <w:szCs w:val="22"/>
          <w:lang w:eastAsia="en-US"/>
        </w:rPr>
      </w:pPr>
    </w:p>
    <w:p w:rsidR="00E37991" w:rsidRDefault="00E37991" w:rsidP="00A3424E">
      <w:pPr>
        <w:spacing w:after="0" w:line="240" w:lineRule="auto"/>
        <w:jc w:val="both"/>
        <w:rPr>
          <w:rFonts w:ascii="Arial" w:hAnsi="Arial" w:cs="Arial"/>
          <w:b/>
        </w:rPr>
      </w:pPr>
    </w:p>
    <w:p w:rsidR="00E37991" w:rsidRDefault="00E37991" w:rsidP="00CB71F1">
      <w:pPr>
        <w:spacing w:after="0" w:line="240" w:lineRule="auto"/>
        <w:ind w:left="1410" w:hanging="702"/>
        <w:jc w:val="both"/>
        <w:rPr>
          <w:rFonts w:ascii="Arial" w:hAnsi="Arial" w:cs="Arial"/>
          <w:b/>
        </w:rPr>
      </w:pPr>
      <w:r>
        <w:rPr>
          <w:rFonts w:ascii="Arial" w:hAnsi="Arial" w:cs="Arial"/>
          <w:b/>
        </w:rPr>
        <w:t>1.1.5.   RBC 5</w:t>
      </w:r>
      <w:r>
        <w:rPr>
          <w:rFonts w:ascii="Arial" w:hAnsi="Arial" w:cs="Arial"/>
          <w:b/>
        </w:rPr>
        <w:tab/>
        <w:t xml:space="preserve">- </w:t>
      </w:r>
      <w:r w:rsidRPr="00575CC4">
        <w:rPr>
          <w:rFonts w:ascii="Arial" w:hAnsi="Arial" w:cs="Arial"/>
          <w:b/>
          <w:u w:val="single"/>
        </w:rPr>
        <w:t>Zavedení optimálních postupů hygieny rukou při poskytování</w:t>
      </w:r>
      <w:r w:rsidRPr="00DD0053">
        <w:rPr>
          <w:rFonts w:ascii="Arial" w:hAnsi="Arial" w:cs="Arial"/>
          <w:b/>
        </w:rPr>
        <w:t xml:space="preserve"> </w:t>
      </w:r>
      <w:r>
        <w:rPr>
          <w:rFonts w:ascii="Arial" w:hAnsi="Arial" w:cs="Arial"/>
          <w:b/>
        </w:rPr>
        <w:t xml:space="preserve"> </w:t>
      </w:r>
    </w:p>
    <w:p w:rsidR="00E37991" w:rsidRPr="00575CC4" w:rsidRDefault="00E37991" w:rsidP="00DD0053">
      <w:pPr>
        <w:spacing w:after="0" w:line="240" w:lineRule="auto"/>
        <w:ind w:left="1410" w:hanging="1410"/>
        <w:jc w:val="both"/>
        <w:rPr>
          <w:rFonts w:ascii="Arial" w:hAnsi="Arial" w:cs="Arial"/>
          <w:b/>
          <w:u w:val="single"/>
        </w:rPr>
      </w:pPr>
      <w:r>
        <w:rPr>
          <w:rFonts w:ascii="Arial" w:hAnsi="Arial" w:cs="Arial"/>
          <w:b/>
        </w:rPr>
        <w:t xml:space="preserve">                                     </w:t>
      </w:r>
      <w:r w:rsidRPr="00575CC4">
        <w:rPr>
          <w:rFonts w:ascii="Arial" w:hAnsi="Arial" w:cs="Arial"/>
          <w:b/>
          <w:u w:val="single"/>
        </w:rPr>
        <w:t xml:space="preserve">zdravotní péče </w:t>
      </w:r>
    </w:p>
    <w:p w:rsidR="00E37991" w:rsidRDefault="00E37991" w:rsidP="00CB71F1">
      <w:pPr>
        <w:spacing w:after="0"/>
        <w:ind w:left="708"/>
        <w:jc w:val="both"/>
        <w:rPr>
          <w:rFonts w:ascii="Arial" w:hAnsi="Arial" w:cs="Arial"/>
        </w:rPr>
      </w:pPr>
      <w:r>
        <w:rPr>
          <w:rFonts w:ascii="Arial" w:hAnsi="Arial" w:cs="Arial"/>
        </w:rPr>
        <w:t xml:space="preserve">Dezinfekce rukou před kontaktem s pacientem a bezprostředně po něm je účinným prostředkem prevence přenosu infekcí. Jedná se o nejefektivnější cestu k celkovému snížení výskytu </w:t>
      </w:r>
      <w:r w:rsidRPr="002459B9">
        <w:rPr>
          <w:rFonts w:ascii="Arial" w:hAnsi="Arial" w:cs="Arial"/>
        </w:rPr>
        <w:t xml:space="preserve">nozokomiálních infekcí </w:t>
      </w:r>
      <w:r>
        <w:rPr>
          <w:rFonts w:ascii="Arial" w:hAnsi="Arial" w:cs="Arial"/>
        </w:rPr>
        <w:t xml:space="preserve">a snížení nákladů na léčbu infekcí. </w:t>
      </w:r>
    </w:p>
    <w:p w:rsidR="00E37991" w:rsidRPr="00144869" w:rsidRDefault="00E37991" w:rsidP="00CB71F1">
      <w:pPr>
        <w:spacing w:after="0"/>
        <w:ind w:left="708"/>
        <w:jc w:val="both"/>
        <w:rPr>
          <w:rFonts w:ascii="Arial" w:hAnsi="Arial" w:cs="Arial"/>
        </w:rPr>
      </w:pPr>
      <w:r>
        <w:rPr>
          <w:rFonts w:ascii="Arial" w:hAnsi="Arial" w:cs="Arial"/>
        </w:rPr>
        <w:t xml:space="preserve">Cílem standardu </w:t>
      </w:r>
      <w:r w:rsidRPr="00144869">
        <w:rPr>
          <w:rFonts w:ascii="Arial" w:hAnsi="Arial" w:cs="Arial"/>
        </w:rPr>
        <w:t>je zavést optimální postupy hygieny rukou při poskytování zdravotní péče.</w:t>
      </w:r>
    </w:p>
    <w:p w:rsidR="00E37991" w:rsidRDefault="00E37991" w:rsidP="00CB71F1">
      <w:pPr>
        <w:spacing w:after="0"/>
        <w:ind w:left="708"/>
        <w:jc w:val="both"/>
        <w:rPr>
          <w:rFonts w:ascii="Arial" w:hAnsi="Arial" w:cs="Arial"/>
        </w:rPr>
      </w:pPr>
    </w:p>
    <w:p w:rsidR="00E37991" w:rsidRDefault="00E37991" w:rsidP="00AA75DB">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AA75DB" w:rsidRDefault="00E37991" w:rsidP="00AA75DB">
      <w:pPr>
        <w:pStyle w:val="Textparagrafu"/>
        <w:spacing w:before="0"/>
        <w:ind w:firstLine="708"/>
        <w:rPr>
          <w:rFonts w:ascii="Arial" w:hAnsi="Arial" w:cs="Arial"/>
          <w:b/>
          <w:sz w:val="22"/>
          <w:szCs w:val="22"/>
        </w:rPr>
      </w:pPr>
    </w:p>
    <w:p w:rsidR="00E37991" w:rsidRPr="007F4290" w:rsidRDefault="00E37991" w:rsidP="00AA75DB">
      <w:pPr>
        <w:numPr>
          <w:ilvl w:val="0"/>
          <w:numId w:val="1"/>
        </w:numPr>
        <w:spacing w:after="0" w:line="240" w:lineRule="auto"/>
        <w:jc w:val="both"/>
        <w:rPr>
          <w:rFonts w:ascii="Arial" w:hAnsi="Arial" w:cs="Arial"/>
          <w:b/>
          <w:bCs/>
        </w:rPr>
      </w:pPr>
      <w:r w:rsidRPr="00AA75DB">
        <w:rPr>
          <w:rFonts w:ascii="Arial" w:hAnsi="Arial" w:cs="Arial"/>
          <w:b/>
        </w:rPr>
        <w:t>Má zavedeno</w:t>
      </w:r>
      <w:r>
        <w:rPr>
          <w:rFonts w:ascii="Arial" w:hAnsi="Arial" w:cs="Arial"/>
        </w:rPr>
        <w:t xml:space="preserve"> </w:t>
      </w:r>
      <w:r>
        <w:rPr>
          <w:rFonts w:ascii="Arial" w:hAnsi="Arial" w:cs="Arial"/>
          <w:b/>
          <w:bCs/>
        </w:rPr>
        <w:t>p</w:t>
      </w:r>
      <w:r w:rsidRPr="007F4290">
        <w:rPr>
          <w:rFonts w:ascii="Arial" w:hAnsi="Arial" w:cs="Arial"/>
          <w:b/>
          <w:bCs/>
        </w:rPr>
        <w:t xml:space="preserve">eriodické školení </w:t>
      </w:r>
      <w:r>
        <w:rPr>
          <w:rFonts w:ascii="Arial" w:hAnsi="Arial" w:cs="Arial"/>
          <w:b/>
          <w:bCs/>
        </w:rPr>
        <w:t xml:space="preserve">všech </w:t>
      </w:r>
      <w:r w:rsidRPr="007F4290">
        <w:rPr>
          <w:rFonts w:ascii="Arial" w:hAnsi="Arial" w:cs="Arial"/>
          <w:b/>
          <w:bCs/>
        </w:rPr>
        <w:t>zaměstnanců</w:t>
      </w:r>
      <w:r>
        <w:rPr>
          <w:rFonts w:ascii="Arial" w:hAnsi="Arial" w:cs="Arial"/>
          <w:b/>
          <w:bCs/>
        </w:rPr>
        <w:t xml:space="preserve"> zdravotnického zařízení v oblasti hygieny rukou.</w:t>
      </w:r>
    </w:p>
    <w:p w:rsidR="00E37991" w:rsidRDefault="00E37991" w:rsidP="00AA75DB">
      <w:pPr>
        <w:numPr>
          <w:ilvl w:val="0"/>
          <w:numId w:val="1"/>
        </w:numPr>
        <w:spacing w:after="0" w:line="240" w:lineRule="auto"/>
        <w:jc w:val="both"/>
        <w:rPr>
          <w:rFonts w:ascii="Arial" w:hAnsi="Arial" w:cs="Arial"/>
          <w:b/>
          <w:bCs/>
        </w:rPr>
      </w:pPr>
      <w:r>
        <w:rPr>
          <w:rFonts w:ascii="Arial" w:hAnsi="Arial" w:cs="Arial"/>
          <w:b/>
          <w:bCs/>
        </w:rPr>
        <w:t>Má zajištěnou v</w:t>
      </w:r>
      <w:r w:rsidRPr="007F4290">
        <w:rPr>
          <w:rFonts w:ascii="Arial" w:hAnsi="Arial" w:cs="Arial"/>
          <w:b/>
          <w:bCs/>
        </w:rPr>
        <w:t>ybavenost každého umyvadla hygienickými potřebami a schématem správného mytí rukou</w:t>
      </w:r>
      <w:r>
        <w:rPr>
          <w:rFonts w:ascii="Arial" w:hAnsi="Arial" w:cs="Arial"/>
          <w:b/>
          <w:bCs/>
        </w:rPr>
        <w:t>.</w:t>
      </w:r>
    </w:p>
    <w:p w:rsidR="00E37991" w:rsidRDefault="00E37991" w:rsidP="00AA75DB">
      <w:pPr>
        <w:numPr>
          <w:ilvl w:val="0"/>
          <w:numId w:val="1"/>
        </w:numPr>
        <w:spacing w:after="0" w:line="240" w:lineRule="auto"/>
        <w:jc w:val="both"/>
        <w:rPr>
          <w:rFonts w:ascii="Arial" w:hAnsi="Arial" w:cs="Arial"/>
          <w:b/>
          <w:bCs/>
        </w:rPr>
      </w:pPr>
      <w:r>
        <w:rPr>
          <w:rFonts w:ascii="Arial" w:hAnsi="Arial" w:cs="Arial"/>
          <w:b/>
          <w:bCs/>
        </w:rPr>
        <w:t xml:space="preserve">Má zajištěnou vybavenost </w:t>
      </w:r>
      <w:r w:rsidRPr="00A93EE8">
        <w:rPr>
          <w:rFonts w:ascii="Arial" w:hAnsi="Arial" w:cs="Arial"/>
          <w:b/>
          <w:bCs/>
        </w:rPr>
        <w:t xml:space="preserve">pracovišť </w:t>
      </w:r>
      <w:r>
        <w:rPr>
          <w:rFonts w:ascii="Arial" w:hAnsi="Arial" w:cs="Arial"/>
          <w:b/>
          <w:bCs/>
        </w:rPr>
        <w:t>dezinfekčními přípravky.</w:t>
      </w:r>
    </w:p>
    <w:p w:rsidR="00E37991" w:rsidRDefault="00E37991" w:rsidP="00AA75DB">
      <w:pPr>
        <w:numPr>
          <w:ilvl w:val="0"/>
          <w:numId w:val="1"/>
        </w:numPr>
        <w:spacing w:after="0" w:line="240" w:lineRule="auto"/>
        <w:jc w:val="both"/>
        <w:rPr>
          <w:rFonts w:ascii="Arial" w:hAnsi="Arial" w:cs="Arial"/>
          <w:b/>
          <w:bCs/>
        </w:rPr>
      </w:pPr>
      <w:r>
        <w:rPr>
          <w:rFonts w:ascii="Arial" w:hAnsi="Arial" w:cs="Arial"/>
          <w:b/>
          <w:bCs/>
        </w:rPr>
        <w:t xml:space="preserve">Provádí kontrolu proškolení a vybavenosti </w:t>
      </w:r>
      <w:r w:rsidRPr="00A93EE8">
        <w:rPr>
          <w:rFonts w:ascii="Arial" w:hAnsi="Arial" w:cs="Arial"/>
          <w:b/>
          <w:bCs/>
        </w:rPr>
        <w:t>hyg</w:t>
      </w:r>
      <w:r>
        <w:rPr>
          <w:rFonts w:ascii="Arial" w:hAnsi="Arial" w:cs="Arial"/>
          <w:b/>
          <w:bCs/>
        </w:rPr>
        <w:t xml:space="preserve">ienickými </w:t>
      </w:r>
      <w:r w:rsidRPr="00A93EE8">
        <w:rPr>
          <w:rFonts w:ascii="Arial" w:hAnsi="Arial" w:cs="Arial"/>
          <w:b/>
          <w:bCs/>
        </w:rPr>
        <w:t>prostředky</w:t>
      </w:r>
      <w:r>
        <w:rPr>
          <w:rFonts w:ascii="Arial" w:hAnsi="Arial" w:cs="Arial"/>
          <w:b/>
          <w:bCs/>
        </w:rPr>
        <w:t>.</w:t>
      </w:r>
    </w:p>
    <w:p w:rsidR="00E37991" w:rsidRDefault="00E37991" w:rsidP="00675F06">
      <w:pPr>
        <w:spacing w:after="0" w:line="240" w:lineRule="auto"/>
        <w:rPr>
          <w:rFonts w:ascii="Arial" w:hAnsi="Arial" w:cs="Arial"/>
          <w:b/>
          <w:bCs/>
        </w:rPr>
      </w:pPr>
    </w:p>
    <w:p w:rsidR="00E37991" w:rsidRDefault="00E37991" w:rsidP="00CB71F1">
      <w:pPr>
        <w:pStyle w:val="Textparagrafu"/>
        <w:spacing w:before="0"/>
        <w:ind w:firstLine="708"/>
        <w:rPr>
          <w:rFonts w:ascii="Arial" w:hAnsi="Arial" w:cs="Arial"/>
          <w:b/>
          <w:sz w:val="22"/>
          <w:szCs w:val="22"/>
        </w:rPr>
      </w:pPr>
    </w:p>
    <w:p w:rsidR="00E37991" w:rsidRDefault="00E37991" w:rsidP="00CB71F1">
      <w:pPr>
        <w:pStyle w:val="Textparagrafu"/>
        <w:spacing w:before="0"/>
        <w:ind w:firstLine="708"/>
        <w:rPr>
          <w:rFonts w:ascii="Arial" w:hAnsi="Arial" w:cs="Arial"/>
          <w:b/>
          <w:sz w:val="22"/>
          <w:szCs w:val="22"/>
        </w:rPr>
      </w:pPr>
      <w:r>
        <w:rPr>
          <w:rFonts w:ascii="Arial" w:hAnsi="Arial" w:cs="Arial"/>
          <w:b/>
          <w:sz w:val="22"/>
          <w:szCs w:val="22"/>
        </w:rPr>
        <w:t>1.1.6.</w:t>
      </w:r>
      <w:r>
        <w:rPr>
          <w:rFonts w:ascii="Arial" w:hAnsi="Arial" w:cs="Arial"/>
          <w:b/>
          <w:sz w:val="22"/>
          <w:szCs w:val="22"/>
        </w:rPr>
        <w:tab/>
        <w:t>RBC 6</w:t>
      </w:r>
      <w:r>
        <w:rPr>
          <w:rFonts w:ascii="Arial" w:hAnsi="Arial" w:cs="Arial"/>
          <w:b/>
          <w:sz w:val="22"/>
          <w:szCs w:val="22"/>
        </w:rPr>
        <w:tab/>
        <w:t xml:space="preserve">- </w:t>
      </w:r>
      <w:r w:rsidRPr="00575CC4">
        <w:rPr>
          <w:rFonts w:ascii="Arial" w:hAnsi="Arial" w:cs="Arial"/>
          <w:b/>
          <w:sz w:val="22"/>
          <w:szCs w:val="22"/>
          <w:u w:val="single"/>
        </w:rPr>
        <w:t>Bezpečná komunikace</w:t>
      </w:r>
      <w:r w:rsidRPr="00DD0053">
        <w:rPr>
          <w:rFonts w:ascii="Arial" w:hAnsi="Arial" w:cs="Arial"/>
          <w:b/>
          <w:sz w:val="22"/>
          <w:szCs w:val="22"/>
        </w:rPr>
        <w:t xml:space="preserve"> </w:t>
      </w:r>
    </w:p>
    <w:p w:rsidR="00E37991" w:rsidRDefault="00E37991" w:rsidP="00F5168D">
      <w:pPr>
        <w:pStyle w:val="Textparagrafu"/>
        <w:spacing w:before="0"/>
        <w:ind w:left="705" w:firstLine="0"/>
        <w:rPr>
          <w:rFonts w:ascii="Arial" w:hAnsi="Arial" w:cs="Arial"/>
          <w:sz w:val="22"/>
          <w:szCs w:val="22"/>
          <w:lang w:eastAsia="en-US"/>
        </w:rPr>
      </w:pPr>
      <w:r w:rsidRPr="00F5168D">
        <w:rPr>
          <w:rFonts w:ascii="Arial" w:hAnsi="Arial" w:cs="Arial"/>
          <w:sz w:val="22"/>
          <w:szCs w:val="22"/>
          <w:lang w:eastAsia="en-US"/>
        </w:rPr>
        <w:t xml:space="preserve">Nezajistit bezpečnou komunikaci v zdravotnickém zařízení je jedním z dalších potenciálních rizik vzniku komplikací. Komunikace je hlavním nástrojem našeho společného dorozumívání, které ale může vyústit v nedorozumění, jehož následek může vést k poškození pacienta nebo personálu. </w:t>
      </w:r>
    </w:p>
    <w:p w:rsidR="00E37991" w:rsidRPr="00F5168D" w:rsidRDefault="00E37991" w:rsidP="00F5168D">
      <w:pPr>
        <w:pStyle w:val="Textparagrafu"/>
        <w:spacing w:before="0"/>
        <w:ind w:left="705" w:firstLine="0"/>
        <w:rPr>
          <w:rFonts w:ascii="Arial" w:hAnsi="Arial" w:cs="Arial"/>
          <w:sz w:val="22"/>
          <w:szCs w:val="22"/>
          <w:lang w:eastAsia="en-US"/>
        </w:rPr>
      </w:pPr>
      <w:r>
        <w:rPr>
          <w:rFonts w:ascii="Arial" w:hAnsi="Arial" w:cs="Arial"/>
          <w:sz w:val="22"/>
          <w:szCs w:val="22"/>
          <w:lang w:eastAsia="en-US"/>
        </w:rPr>
        <w:t xml:space="preserve">Cílem standardu je eliminovat projevy komplikací a zavést </w:t>
      </w:r>
      <w:r w:rsidRPr="00F5168D">
        <w:rPr>
          <w:rFonts w:ascii="Arial" w:hAnsi="Arial" w:cs="Arial"/>
          <w:sz w:val="22"/>
          <w:szCs w:val="22"/>
          <w:lang w:eastAsia="en-US"/>
        </w:rPr>
        <w:t xml:space="preserve">jasná a jednotná pravidla pro interní chod zařízení. </w:t>
      </w:r>
    </w:p>
    <w:p w:rsidR="00E37991" w:rsidRDefault="00E37991" w:rsidP="00CB71F1">
      <w:pPr>
        <w:spacing w:after="0"/>
        <w:ind w:left="708"/>
        <w:jc w:val="both"/>
        <w:rPr>
          <w:rFonts w:ascii="Arial" w:hAnsi="Arial" w:cs="Arial"/>
        </w:rPr>
      </w:pPr>
    </w:p>
    <w:p w:rsidR="00E37991" w:rsidRDefault="00E37991" w:rsidP="00AA75DB">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AA75DB" w:rsidRDefault="00E37991" w:rsidP="00AA75DB">
      <w:pPr>
        <w:pStyle w:val="Textparagrafu"/>
        <w:spacing w:before="0"/>
        <w:ind w:firstLine="708"/>
        <w:rPr>
          <w:rFonts w:ascii="Arial" w:hAnsi="Arial" w:cs="Arial"/>
          <w:b/>
          <w:sz w:val="22"/>
          <w:szCs w:val="22"/>
        </w:rPr>
      </w:pPr>
    </w:p>
    <w:p w:rsidR="00E37991" w:rsidRDefault="00E37991" w:rsidP="00DD0053">
      <w:pPr>
        <w:numPr>
          <w:ilvl w:val="0"/>
          <w:numId w:val="1"/>
        </w:numPr>
        <w:spacing w:after="0" w:line="240" w:lineRule="auto"/>
        <w:rPr>
          <w:rFonts w:ascii="Arial" w:hAnsi="Arial" w:cs="Arial"/>
          <w:b/>
          <w:bCs/>
        </w:rPr>
      </w:pPr>
      <w:r>
        <w:rPr>
          <w:rFonts w:ascii="Arial" w:hAnsi="Arial" w:cs="Arial"/>
          <w:b/>
          <w:bCs/>
        </w:rPr>
        <w:t>Má</w:t>
      </w:r>
      <w:r w:rsidRPr="00144869">
        <w:rPr>
          <w:rFonts w:ascii="Arial" w:hAnsi="Arial" w:cs="Arial"/>
          <w:b/>
          <w:bCs/>
        </w:rPr>
        <w:t xml:space="preserve"> vypracován</w:t>
      </w:r>
      <w:r>
        <w:rPr>
          <w:rFonts w:ascii="Arial" w:hAnsi="Arial" w:cs="Arial"/>
          <w:b/>
          <w:bCs/>
        </w:rPr>
        <w:t xml:space="preserve"> a z</w:t>
      </w:r>
      <w:r w:rsidRPr="007F4290">
        <w:rPr>
          <w:rFonts w:ascii="Arial" w:hAnsi="Arial" w:cs="Arial"/>
          <w:b/>
          <w:bCs/>
        </w:rPr>
        <w:t>aveden jednotný systém používaných</w:t>
      </w:r>
      <w:r>
        <w:rPr>
          <w:rFonts w:ascii="Arial" w:hAnsi="Arial" w:cs="Arial"/>
          <w:b/>
          <w:bCs/>
        </w:rPr>
        <w:t xml:space="preserve"> interních </w:t>
      </w:r>
      <w:r w:rsidRPr="007F4290">
        <w:rPr>
          <w:rFonts w:ascii="Arial" w:hAnsi="Arial" w:cs="Arial"/>
          <w:b/>
          <w:bCs/>
        </w:rPr>
        <w:t>zkratek</w:t>
      </w:r>
      <w:r>
        <w:rPr>
          <w:rFonts w:ascii="Arial" w:hAnsi="Arial" w:cs="Arial"/>
          <w:b/>
          <w:bCs/>
        </w:rPr>
        <w:t xml:space="preserve"> </w:t>
      </w:r>
    </w:p>
    <w:p w:rsidR="00E37991" w:rsidRPr="00144869" w:rsidRDefault="00E37991" w:rsidP="00144869">
      <w:pPr>
        <w:numPr>
          <w:ilvl w:val="0"/>
          <w:numId w:val="1"/>
        </w:numPr>
        <w:spacing w:after="0" w:line="240" w:lineRule="auto"/>
        <w:rPr>
          <w:rFonts w:ascii="Arial" w:hAnsi="Arial" w:cs="Arial"/>
          <w:b/>
          <w:bCs/>
        </w:rPr>
      </w:pPr>
      <w:r w:rsidRPr="00144869">
        <w:rPr>
          <w:rFonts w:ascii="Arial" w:hAnsi="Arial" w:cs="Arial"/>
          <w:b/>
          <w:bCs/>
        </w:rPr>
        <w:t xml:space="preserve">Má vypracována a zavedena pravidla, povinnosti a odpovědnosti osob pro interní komunikaci </w:t>
      </w:r>
    </w:p>
    <w:p w:rsidR="00E37991" w:rsidRDefault="00E37991" w:rsidP="00A43989">
      <w:pPr>
        <w:spacing w:after="0" w:line="240" w:lineRule="auto"/>
        <w:ind w:firstLine="708"/>
        <w:jc w:val="both"/>
        <w:rPr>
          <w:rFonts w:ascii="Arial" w:hAnsi="Arial" w:cs="Arial"/>
          <w:b/>
        </w:rPr>
      </w:pPr>
    </w:p>
    <w:p w:rsidR="00E37991" w:rsidRPr="00B060F4" w:rsidRDefault="00E37991" w:rsidP="00A43989">
      <w:pPr>
        <w:spacing w:after="0" w:line="240" w:lineRule="auto"/>
        <w:ind w:firstLine="708"/>
        <w:jc w:val="both"/>
        <w:rPr>
          <w:rFonts w:ascii="Arial" w:hAnsi="Arial" w:cs="Arial"/>
          <w:b/>
        </w:rPr>
      </w:pPr>
      <w:r>
        <w:rPr>
          <w:rFonts w:ascii="Arial" w:hAnsi="Arial" w:cs="Arial"/>
          <w:b/>
        </w:rPr>
        <w:t>1.1.7.</w:t>
      </w:r>
      <w:r>
        <w:rPr>
          <w:rFonts w:ascii="Arial" w:hAnsi="Arial" w:cs="Arial"/>
          <w:b/>
        </w:rPr>
        <w:tab/>
        <w:t>RBC 7</w:t>
      </w:r>
      <w:r>
        <w:rPr>
          <w:rFonts w:ascii="Arial" w:hAnsi="Arial" w:cs="Arial"/>
          <w:b/>
        </w:rPr>
        <w:tab/>
        <w:t xml:space="preserve">- </w:t>
      </w:r>
      <w:r w:rsidRPr="00575CC4">
        <w:rPr>
          <w:rFonts w:ascii="Arial" w:hAnsi="Arial" w:cs="Arial"/>
          <w:b/>
          <w:u w:val="single"/>
        </w:rPr>
        <w:t>Bezpečné předávání pacientů</w:t>
      </w:r>
      <w:r w:rsidRPr="00B060F4">
        <w:rPr>
          <w:rFonts w:ascii="Arial" w:hAnsi="Arial" w:cs="Arial"/>
          <w:b/>
        </w:rPr>
        <w:t xml:space="preserve"> </w:t>
      </w:r>
    </w:p>
    <w:p w:rsidR="00E37991" w:rsidRPr="00144869" w:rsidRDefault="00E37991" w:rsidP="00793A40">
      <w:pPr>
        <w:spacing w:after="0" w:line="240" w:lineRule="auto"/>
        <w:ind w:left="705"/>
        <w:jc w:val="both"/>
        <w:rPr>
          <w:rFonts w:ascii="Arial" w:hAnsi="Arial" w:cs="Arial"/>
        </w:rPr>
      </w:pPr>
      <w:r>
        <w:rPr>
          <w:rFonts w:ascii="Arial" w:hAnsi="Arial" w:cs="Arial"/>
        </w:rPr>
        <w:t>Na péči o pacienta se v průběhu hospitalizace podílí mnoho zdravotníků a v návaznosti na vývoj jeho zdravotního vztahu není vyloučen překlad pacienta mezi jednotlivými odděleními</w:t>
      </w:r>
      <w:r w:rsidRPr="003F0ACB">
        <w:rPr>
          <w:rFonts w:ascii="Arial" w:hAnsi="Arial" w:cs="Arial"/>
        </w:rPr>
        <w:t>/klinikami</w:t>
      </w:r>
      <w:r>
        <w:rPr>
          <w:rFonts w:ascii="Arial" w:hAnsi="Arial" w:cs="Arial"/>
        </w:rPr>
        <w:t xml:space="preserve"> nebo i mimo zdravotnické zařízení</w:t>
      </w:r>
      <w:r w:rsidRPr="00144869">
        <w:rPr>
          <w:rFonts w:ascii="Arial" w:hAnsi="Arial" w:cs="Arial"/>
        </w:rPr>
        <w:t xml:space="preserve">. Cílem standardu je zajistit jednotný způsob předávání pacienta a informací o jeho zdravotním stavu. </w:t>
      </w:r>
    </w:p>
    <w:p w:rsidR="00E37991" w:rsidRDefault="00E37991" w:rsidP="00CC3B8D">
      <w:pPr>
        <w:spacing w:after="0" w:line="240" w:lineRule="auto"/>
        <w:ind w:left="708"/>
        <w:jc w:val="both"/>
        <w:rPr>
          <w:rFonts w:ascii="Arial" w:hAnsi="Arial" w:cs="Arial"/>
        </w:rPr>
      </w:pPr>
    </w:p>
    <w:p w:rsidR="00E37991" w:rsidRDefault="00E37991" w:rsidP="006129F6">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AA75DB" w:rsidRDefault="00E37991" w:rsidP="006129F6">
      <w:pPr>
        <w:pStyle w:val="Textparagrafu"/>
        <w:spacing w:before="0"/>
        <w:ind w:firstLine="708"/>
        <w:rPr>
          <w:rFonts w:ascii="Arial" w:hAnsi="Arial" w:cs="Arial"/>
          <w:b/>
          <w:sz w:val="22"/>
          <w:szCs w:val="22"/>
        </w:rPr>
      </w:pPr>
    </w:p>
    <w:p w:rsidR="00E37991" w:rsidRDefault="00E37991" w:rsidP="00CC3B8D">
      <w:pPr>
        <w:numPr>
          <w:ilvl w:val="0"/>
          <w:numId w:val="26"/>
        </w:numPr>
        <w:spacing w:after="0" w:line="240" w:lineRule="auto"/>
        <w:jc w:val="both"/>
        <w:rPr>
          <w:rFonts w:ascii="Arial" w:hAnsi="Arial" w:cs="Arial"/>
          <w:b/>
        </w:rPr>
      </w:pPr>
      <w:r w:rsidRPr="006129F6">
        <w:rPr>
          <w:rFonts w:ascii="Arial" w:hAnsi="Arial" w:cs="Arial"/>
          <w:b/>
        </w:rPr>
        <w:t xml:space="preserve">Má </w:t>
      </w:r>
      <w:r w:rsidRPr="00144869">
        <w:rPr>
          <w:rFonts w:ascii="Arial" w:hAnsi="Arial" w:cs="Arial"/>
          <w:b/>
        </w:rPr>
        <w:t>vypracován a</w:t>
      </w:r>
      <w:r>
        <w:rPr>
          <w:rFonts w:ascii="Arial" w:hAnsi="Arial" w:cs="Arial"/>
          <w:b/>
        </w:rPr>
        <w:t xml:space="preserve"> zaveden jednotný systém předávání pacientů.</w:t>
      </w:r>
    </w:p>
    <w:p w:rsidR="00E37991" w:rsidRPr="00A3424E" w:rsidRDefault="00E37991" w:rsidP="00B060F4">
      <w:pPr>
        <w:numPr>
          <w:ilvl w:val="0"/>
          <w:numId w:val="26"/>
        </w:numPr>
        <w:spacing w:after="0" w:line="240" w:lineRule="auto"/>
        <w:jc w:val="both"/>
        <w:rPr>
          <w:rFonts w:ascii="Arial" w:hAnsi="Arial" w:cs="Arial"/>
          <w:b/>
        </w:rPr>
      </w:pPr>
      <w:r>
        <w:rPr>
          <w:rFonts w:ascii="Arial" w:hAnsi="Arial" w:cs="Arial"/>
          <w:b/>
        </w:rPr>
        <w:t>Předání pacienta je vždy stvrzeno podpisy ošetřujícího personálu.</w:t>
      </w:r>
    </w:p>
    <w:p w:rsidR="00E37991" w:rsidRDefault="00E37991" w:rsidP="00B060F4">
      <w:pPr>
        <w:spacing w:after="0" w:line="240" w:lineRule="auto"/>
        <w:jc w:val="both"/>
        <w:rPr>
          <w:rFonts w:ascii="Arial" w:hAnsi="Arial" w:cs="Arial"/>
        </w:rPr>
      </w:pPr>
    </w:p>
    <w:p w:rsidR="00E37991" w:rsidRDefault="00E37991" w:rsidP="00B060F4">
      <w:pPr>
        <w:spacing w:after="0" w:line="240" w:lineRule="auto"/>
        <w:jc w:val="both"/>
        <w:rPr>
          <w:rFonts w:ascii="Arial" w:hAnsi="Arial" w:cs="Arial"/>
          <w:b/>
        </w:rPr>
      </w:pPr>
    </w:p>
    <w:p w:rsidR="00E37991" w:rsidRPr="00276293" w:rsidRDefault="00E37991" w:rsidP="00B060F4">
      <w:pPr>
        <w:spacing w:after="0" w:line="240" w:lineRule="auto"/>
        <w:jc w:val="both"/>
        <w:rPr>
          <w:rFonts w:ascii="Arial" w:hAnsi="Arial" w:cs="Arial"/>
          <w:b/>
          <w:color w:val="FF0000"/>
          <w:lang w:eastAsia="cs-CZ"/>
        </w:rPr>
      </w:pPr>
      <w:r w:rsidRPr="00D26BC3">
        <w:rPr>
          <w:rFonts w:ascii="Arial" w:hAnsi="Arial" w:cs="Arial"/>
          <w:b/>
        </w:rPr>
        <w:t xml:space="preserve">1.2. </w:t>
      </w:r>
      <w:r w:rsidRPr="00D26BC3">
        <w:rPr>
          <w:rFonts w:ascii="Arial" w:hAnsi="Arial" w:cs="Arial"/>
          <w:b/>
        </w:rPr>
        <w:tab/>
        <w:t xml:space="preserve">Standard: </w:t>
      </w:r>
      <w:r w:rsidRPr="00575CC4">
        <w:rPr>
          <w:rFonts w:ascii="Arial" w:hAnsi="Arial" w:cs="Arial"/>
          <w:b/>
          <w:u w:val="single"/>
        </w:rPr>
        <w:t>Řešení neodkladných stavů</w:t>
      </w:r>
    </w:p>
    <w:p w:rsidR="00E37991" w:rsidRPr="00D26BC3" w:rsidRDefault="00E37991" w:rsidP="00CC3B8D">
      <w:pPr>
        <w:spacing w:after="0"/>
        <w:ind w:left="708"/>
        <w:jc w:val="both"/>
        <w:rPr>
          <w:rFonts w:ascii="Arial" w:hAnsi="Arial" w:cs="Arial"/>
        </w:rPr>
      </w:pPr>
      <w:r w:rsidRPr="00144869">
        <w:rPr>
          <w:rFonts w:ascii="Arial" w:hAnsi="Arial" w:cs="Arial"/>
        </w:rPr>
        <w:t>Cílem standardu je stanovit frekvenci kontrol funkčnosti, úplnosti vybavení včetně exspirace léčiv, způsob dokumentace provedených kontrol tohoto vybavení, rozsah a frekvenci proškolení všech skupin pracovníků v poskytování první pomoci a řešení neodkladných stavů a stanovit funkční plán hlášení neodkladných stavů kompetentnímu oddělení např. ARO, které</w:t>
      </w:r>
      <w:r>
        <w:rPr>
          <w:rFonts w:ascii="Arial" w:hAnsi="Arial" w:cs="Arial"/>
        </w:rPr>
        <w:t xml:space="preserve"> bude mít</w:t>
      </w:r>
      <w:r w:rsidRPr="00D26BC3">
        <w:rPr>
          <w:rFonts w:ascii="Arial" w:hAnsi="Arial" w:cs="Arial"/>
        </w:rPr>
        <w:t xml:space="preserve"> v povinnost převzít vedení nad vzniklou neodkladnou situací.</w:t>
      </w:r>
    </w:p>
    <w:p w:rsidR="00E37991" w:rsidRPr="00D26BC3" w:rsidRDefault="00E37991" w:rsidP="00DD0053">
      <w:pPr>
        <w:pStyle w:val="Textparagrafu"/>
        <w:spacing w:before="0"/>
        <w:ind w:firstLine="0"/>
        <w:rPr>
          <w:rFonts w:ascii="Arial" w:hAnsi="Arial" w:cs="Arial"/>
          <w:sz w:val="22"/>
          <w:szCs w:val="22"/>
        </w:rPr>
      </w:pPr>
    </w:p>
    <w:p w:rsidR="00E37991" w:rsidRDefault="00E37991" w:rsidP="006129F6">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AA75DB" w:rsidRDefault="00E37991" w:rsidP="006129F6">
      <w:pPr>
        <w:pStyle w:val="Textparagrafu"/>
        <w:spacing w:before="0"/>
        <w:ind w:firstLine="708"/>
        <w:rPr>
          <w:rFonts w:ascii="Arial" w:hAnsi="Arial" w:cs="Arial"/>
          <w:b/>
          <w:sz w:val="22"/>
          <w:szCs w:val="22"/>
        </w:rPr>
      </w:pPr>
    </w:p>
    <w:p w:rsidR="00E37991" w:rsidRPr="00144869" w:rsidRDefault="00E37991" w:rsidP="00DD0053">
      <w:pPr>
        <w:numPr>
          <w:ilvl w:val="0"/>
          <w:numId w:val="1"/>
        </w:numPr>
        <w:spacing w:after="0" w:line="240" w:lineRule="auto"/>
        <w:jc w:val="both"/>
        <w:rPr>
          <w:rFonts w:ascii="Arial" w:hAnsi="Arial" w:cs="Arial"/>
          <w:b/>
          <w:bCs/>
        </w:rPr>
      </w:pPr>
      <w:r w:rsidRPr="00144869">
        <w:rPr>
          <w:rFonts w:ascii="Arial" w:hAnsi="Arial" w:cs="Arial"/>
          <w:b/>
          <w:bCs/>
        </w:rPr>
        <w:t>Má na každém jeho oddělení a ambulanci vybavení pomůckami pro neodkladné stavy včetně léčivých přípravků se zpracovaným plánem kontrol funkčnosti vybavení a exspirací léčiv.</w:t>
      </w:r>
    </w:p>
    <w:p w:rsidR="00E37991" w:rsidRPr="00144869" w:rsidRDefault="00E37991" w:rsidP="00DD0053">
      <w:pPr>
        <w:numPr>
          <w:ilvl w:val="0"/>
          <w:numId w:val="1"/>
        </w:numPr>
        <w:spacing w:after="0" w:line="240" w:lineRule="auto"/>
        <w:jc w:val="both"/>
        <w:rPr>
          <w:rFonts w:ascii="Arial" w:hAnsi="Arial" w:cs="Arial"/>
          <w:b/>
          <w:bCs/>
        </w:rPr>
      </w:pPr>
      <w:r w:rsidRPr="00144869">
        <w:rPr>
          <w:rFonts w:ascii="Arial" w:hAnsi="Arial" w:cs="Arial"/>
          <w:b/>
          <w:bCs/>
        </w:rPr>
        <w:t>Má zavedenou dokumentaci o provedení pravidelných kontrol.</w:t>
      </w:r>
    </w:p>
    <w:p w:rsidR="00E37991" w:rsidRPr="009D19F7" w:rsidRDefault="00E37991" w:rsidP="00DD0053">
      <w:pPr>
        <w:numPr>
          <w:ilvl w:val="0"/>
          <w:numId w:val="1"/>
        </w:numPr>
        <w:spacing w:after="0" w:line="240" w:lineRule="auto"/>
        <w:jc w:val="both"/>
        <w:rPr>
          <w:rFonts w:ascii="Arial" w:hAnsi="Arial" w:cs="Arial"/>
          <w:b/>
          <w:bCs/>
        </w:rPr>
      </w:pPr>
      <w:r w:rsidRPr="00144869">
        <w:rPr>
          <w:rFonts w:ascii="Arial" w:hAnsi="Arial" w:cs="Arial"/>
          <w:b/>
          <w:bCs/>
        </w:rPr>
        <w:t>Má zpracovaný</w:t>
      </w:r>
      <w:r>
        <w:rPr>
          <w:rFonts w:ascii="Arial" w:hAnsi="Arial" w:cs="Arial"/>
          <w:b/>
          <w:bCs/>
          <w:color w:val="FF0000"/>
        </w:rPr>
        <w:t xml:space="preserve"> </w:t>
      </w:r>
      <w:r w:rsidRPr="009D19F7">
        <w:rPr>
          <w:rFonts w:ascii="Arial" w:hAnsi="Arial" w:cs="Arial"/>
          <w:b/>
          <w:bCs/>
        </w:rPr>
        <w:t xml:space="preserve">plán proškolení veškerého personálu v poskytování první pomoci a řešení neodkladných stavů. </w:t>
      </w:r>
    </w:p>
    <w:p w:rsidR="00E37991" w:rsidRPr="009D19F7" w:rsidRDefault="00E37991" w:rsidP="00DD0053">
      <w:pPr>
        <w:numPr>
          <w:ilvl w:val="0"/>
          <w:numId w:val="1"/>
        </w:numPr>
        <w:spacing w:after="0" w:line="240" w:lineRule="auto"/>
        <w:jc w:val="both"/>
        <w:rPr>
          <w:rFonts w:ascii="Arial" w:hAnsi="Arial" w:cs="Arial"/>
          <w:b/>
          <w:bCs/>
        </w:rPr>
      </w:pPr>
      <w:r>
        <w:rPr>
          <w:rFonts w:ascii="Arial" w:hAnsi="Arial" w:cs="Arial"/>
          <w:b/>
          <w:bCs/>
        </w:rPr>
        <w:t xml:space="preserve">Má </w:t>
      </w:r>
      <w:r w:rsidRPr="00144869">
        <w:rPr>
          <w:rFonts w:ascii="Arial" w:hAnsi="Arial" w:cs="Arial"/>
          <w:b/>
          <w:bCs/>
        </w:rPr>
        <w:t>vypracován a</w:t>
      </w:r>
      <w:r>
        <w:rPr>
          <w:rFonts w:ascii="Arial" w:hAnsi="Arial" w:cs="Arial"/>
          <w:b/>
          <w:bCs/>
        </w:rPr>
        <w:t xml:space="preserve"> z</w:t>
      </w:r>
      <w:r w:rsidRPr="009D19F7">
        <w:rPr>
          <w:rFonts w:ascii="Arial" w:hAnsi="Arial" w:cs="Arial"/>
          <w:b/>
          <w:bCs/>
        </w:rPr>
        <w:t>aveden systém přivolání odborné pomoci</w:t>
      </w:r>
      <w:r>
        <w:rPr>
          <w:rFonts w:ascii="Arial" w:hAnsi="Arial" w:cs="Arial"/>
          <w:b/>
          <w:bCs/>
        </w:rPr>
        <w:t>.</w:t>
      </w:r>
    </w:p>
    <w:p w:rsidR="00E37991" w:rsidRDefault="00E37991" w:rsidP="00B22E7C">
      <w:pPr>
        <w:numPr>
          <w:ilvl w:val="0"/>
          <w:numId w:val="1"/>
        </w:numPr>
        <w:spacing w:after="0" w:line="240" w:lineRule="auto"/>
        <w:jc w:val="both"/>
        <w:rPr>
          <w:rFonts w:ascii="Arial" w:hAnsi="Arial" w:cs="Arial"/>
          <w:b/>
          <w:bCs/>
        </w:rPr>
      </w:pPr>
      <w:r>
        <w:rPr>
          <w:rFonts w:ascii="Arial" w:hAnsi="Arial" w:cs="Arial"/>
          <w:b/>
          <w:bCs/>
        </w:rPr>
        <w:t>Má určené o</w:t>
      </w:r>
      <w:r w:rsidRPr="009D19F7">
        <w:rPr>
          <w:rFonts w:ascii="Arial" w:hAnsi="Arial" w:cs="Arial"/>
          <w:b/>
          <w:bCs/>
        </w:rPr>
        <w:t>ddělení</w:t>
      </w:r>
      <w:r>
        <w:rPr>
          <w:rFonts w:ascii="Arial" w:hAnsi="Arial" w:cs="Arial"/>
          <w:b/>
          <w:bCs/>
        </w:rPr>
        <w:t>, které je</w:t>
      </w:r>
      <w:r w:rsidRPr="009D19F7">
        <w:rPr>
          <w:rFonts w:ascii="Arial" w:hAnsi="Arial" w:cs="Arial"/>
          <w:b/>
          <w:bCs/>
        </w:rPr>
        <w:t xml:space="preserve"> odpovědné za zvládání neodkladných stavů </w:t>
      </w:r>
      <w:r>
        <w:rPr>
          <w:rFonts w:ascii="Arial" w:hAnsi="Arial" w:cs="Arial"/>
          <w:b/>
          <w:bCs/>
        </w:rPr>
        <w:t xml:space="preserve">a </w:t>
      </w:r>
      <w:r w:rsidRPr="009D19F7">
        <w:rPr>
          <w:rFonts w:ascii="Arial" w:hAnsi="Arial" w:cs="Arial"/>
          <w:b/>
          <w:bCs/>
        </w:rPr>
        <w:t>má zajištěné personální obsazení pro případ vzniku neodkladných stavů ve zdravotnickém zařízení</w:t>
      </w:r>
      <w:r>
        <w:rPr>
          <w:rFonts w:ascii="Arial" w:hAnsi="Arial" w:cs="Arial"/>
          <w:b/>
          <w:bCs/>
        </w:rPr>
        <w:t>.</w:t>
      </w:r>
    </w:p>
    <w:p w:rsidR="00E37991" w:rsidRPr="009D19F7" w:rsidRDefault="00E37991" w:rsidP="00575CC4">
      <w:pPr>
        <w:spacing w:after="0" w:line="240" w:lineRule="auto"/>
        <w:ind w:left="2484"/>
        <w:jc w:val="both"/>
        <w:rPr>
          <w:rFonts w:ascii="Arial" w:hAnsi="Arial" w:cs="Arial"/>
          <w:b/>
          <w:bCs/>
        </w:rPr>
      </w:pPr>
    </w:p>
    <w:p w:rsidR="00E37991" w:rsidRDefault="00E37991" w:rsidP="003A5C5B">
      <w:pPr>
        <w:spacing w:after="0" w:line="240" w:lineRule="auto"/>
        <w:rPr>
          <w:rFonts w:ascii="Arial" w:hAnsi="Arial" w:cs="Arial"/>
          <w:b/>
          <w:bCs/>
        </w:rPr>
      </w:pPr>
    </w:p>
    <w:p w:rsidR="00E37991" w:rsidRPr="003A5C5B" w:rsidRDefault="00E37991" w:rsidP="003A5C5B">
      <w:pPr>
        <w:numPr>
          <w:ilvl w:val="1"/>
          <w:numId w:val="5"/>
        </w:numPr>
        <w:spacing w:after="0" w:line="240" w:lineRule="auto"/>
        <w:rPr>
          <w:rFonts w:ascii="Arial" w:hAnsi="Arial" w:cs="Arial"/>
          <w:b/>
          <w:bCs/>
          <w:u w:val="single"/>
        </w:rPr>
      </w:pPr>
      <w:r w:rsidRPr="00AE33AD">
        <w:rPr>
          <w:rFonts w:ascii="Arial" w:hAnsi="Arial" w:cs="Arial"/>
          <w:b/>
          <w:bCs/>
        </w:rPr>
        <w:t xml:space="preserve">Standard:  </w:t>
      </w:r>
      <w:r w:rsidRPr="00575CC4">
        <w:rPr>
          <w:rFonts w:ascii="Arial" w:hAnsi="Arial" w:cs="Arial"/>
          <w:b/>
          <w:bCs/>
          <w:u w:val="single"/>
        </w:rPr>
        <w:t>Dodržování práv pacientů a osob pacientům blízkých</w:t>
      </w:r>
      <w:r>
        <w:rPr>
          <w:rFonts w:ascii="Arial" w:hAnsi="Arial" w:cs="Arial"/>
          <w:b/>
          <w:bCs/>
          <w:u w:val="single"/>
        </w:rPr>
        <w:t xml:space="preserve"> </w:t>
      </w:r>
    </w:p>
    <w:p w:rsidR="00E37991" w:rsidRDefault="00E37991" w:rsidP="00A531A1">
      <w:pPr>
        <w:spacing w:after="0"/>
        <w:ind w:left="708"/>
        <w:jc w:val="both"/>
        <w:rPr>
          <w:rFonts w:ascii="Arial" w:hAnsi="Arial" w:cs="Arial"/>
        </w:rPr>
      </w:pPr>
      <w:r w:rsidRPr="00283EFB">
        <w:rPr>
          <w:rFonts w:ascii="Arial" w:hAnsi="Arial" w:cs="Arial"/>
        </w:rPr>
        <w:t xml:space="preserve">Proces </w:t>
      </w:r>
      <w:r w:rsidRPr="00144869">
        <w:rPr>
          <w:rFonts w:ascii="Arial" w:hAnsi="Arial" w:cs="Arial"/>
        </w:rPr>
        <w:t xml:space="preserve">dodržování </w:t>
      </w:r>
      <w:r w:rsidRPr="00283EFB">
        <w:rPr>
          <w:rFonts w:ascii="Arial" w:hAnsi="Arial" w:cs="Arial"/>
        </w:rPr>
        <w:t>práv pacientů ve zdravotnickém zařízení začíná definováním tě</w:t>
      </w:r>
      <w:r>
        <w:rPr>
          <w:rFonts w:ascii="Arial" w:hAnsi="Arial" w:cs="Arial"/>
        </w:rPr>
        <w:t>chto práv a pokračuje edukovací</w:t>
      </w:r>
      <w:r w:rsidRPr="00283EFB">
        <w:rPr>
          <w:rFonts w:ascii="Arial" w:hAnsi="Arial" w:cs="Arial"/>
        </w:rPr>
        <w:t xml:space="preserve"> pacientů a personálu o těchto právech. Cílem tohoto standardu je informovat pacienty o svých právech a povinnostech takovým způsobem, který zajistí znalost těchto práv a povinností u všech zaměstnanců a pacientů.</w:t>
      </w:r>
    </w:p>
    <w:p w:rsidR="00E37991" w:rsidRDefault="00E37991" w:rsidP="00CC3B8D">
      <w:pPr>
        <w:spacing w:after="0"/>
        <w:ind w:left="708"/>
        <w:rPr>
          <w:rFonts w:ascii="Arial" w:hAnsi="Arial" w:cs="Arial"/>
        </w:rPr>
      </w:pPr>
    </w:p>
    <w:p w:rsidR="00E37991" w:rsidRPr="00114C13" w:rsidRDefault="00E37991" w:rsidP="006129F6">
      <w:pPr>
        <w:pStyle w:val="Textparagrafu"/>
        <w:spacing w:before="0"/>
        <w:ind w:firstLine="708"/>
        <w:rPr>
          <w:rFonts w:ascii="Arial" w:hAnsi="Arial" w:cs="Arial"/>
          <w:b/>
          <w:color w:val="00CCFF"/>
          <w:sz w:val="22"/>
          <w:szCs w:val="22"/>
        </w:rPr>
      </w:pPr>
      <w:r w:rsidRPr="00114C13">
        <w:rPr>
          <w:rFonts w:ascii="Arial" w:hAnsi="Arial" w:cs="Arial"/>
          <w:b/>
          <w:sz w:val="22"/>
          <w:szCs w:val="22"/>
          <w:lang w:eastAsia="en-US"/>
        </w:rPr>
        <w:t>Standard je splněn, jestliže poskytovatel</w:t>
      </w:r>
    </w:p>
    <w:p w:rsidR="00E37991" w:rsidRPr="00144869" w:rsidRDefault="00E37991" w:rsidP="003A5C5B">
      <w:pPr>
        <w:numPr>
          <w:ilvl w:val="0"/>
          <w:numId w:val="8"/>
        </w:numPr>
        <w:spacing w:after="0" w:line="240" w:lineRule="auto"/>
        <w:rPr>
          <w:rFonts w:ascii="Arial" w:hAnsi="Arial" w:cs="Arial"/>
          <w:b/>
        </w:rPr>
      </w:pPr>
      <w:r w:rsidRPr="00144869">
        <w:rPr>
          <w:rFonts w:ascii="Arial" w:hAnsi="Arial" w:cs="Arial"/>
          <w:b/>
        </w:rPr>
        <w:t>Má zaveden způsob informovanosti pacientů a jejich blízkých o jejich právech.</w:t>
      </w:r>
    </w:p>
    <w:p w:rsidR="00E37991" w:rsidRPr="00AE33AD" w:rsidRDefault="00E37991" w:rsidP="003A5C5B">
      <w:pPr>
        <w:numPr>
          <w:ilvl w:val="0"/>
          <w:numId w:val="8"/>
        </w:numPr>
        <w:spacing w:after="0" w:line="240" w:lineRule="auto"/>
        <w:rPr>
          <w:rFonts w:ascii="Arial" w:hAnsi="Arial" w:cs="Arial"/>
          <w:b/>
        </w:rPr>
      </w:pPr>
      <w:r w:rsidRPr="00144869">
        <w:rPr>
          <w:rFonts w:ascii="Arial" w:hAnsi="Arial" w:cs="Arial"/>
          <w:b/>
        </w:rPr>
        <w:t>Má</w:t>
      </w:r>
      <w:r w:rsidRPr="009A3D71">
        <w:rPr>
          <w:rFonts w:ascii="Arial" w:hAnsi="Arial" w:cs="Arial"/>
          <w:b/>
          <w:color w:val="FF0000"/>
        </w:rPr>
        <w:t xml:space="preserve"> </w:t>
      </w:r>
      <w:r>
        <w:rPr>
          <w:rFonts w:ascii="Arial" w:hAnsi="Arial" w:cs="Arial"/>
          <w:b/>
        </w:rPr>
        <w:t>z</w:t>
      </w:r>
      <w:r w:rsidRPr="00AE33AD">
        <w:rPr>
          <w:rFonts w:ascii="Arial" w:hAnsi="Arial" w:cs="Arial"/>
          <w:b/>
        </w:rPr>
        <w:t>aveden způsob informovanosti personálu o právech pacientů</w:t>
      </w:r>
      <w:r>
        <w:rPr>
          <w:rFonts w:ascii="Arial" w:hAnsi="Arial" w:cs="Arial"/>
          <w:b/>
        </w:rPr>
        <w:t>.</w:t>
      </w:r>
    </w:p>
    <w:p w:rsidR="00E37991" w:rsidRDefault="00E37991" w:rsidP="00B22E7C">
      <w:pPr>
        <w:numPr>
          <w:ilvl w:val="0"/>
          <w:numId w:val="8"/>
        </w:numPr>
        <w:spacing w:after="0" w:line="240" w:lineRule="auto"/>
        <w:rPr>
          <w:rFonts w:ascii="Arial" w:hAnsi="Arial" w:cs="Arial"/>
          <w:b/>
        </w:rPr>
      </w:pPr>
      <w:r w:rsidRPr="00144869">
        <w:rPr>
          <w:rFonts w:ascii="Arial" w:hAnsi="Arial" w:cs="Arial"/>
          <w:b/>
        </w:rPr>
        <w:t>Má zajištěn způsob pro</w:t>
      </w:r>
      <w:r>
        <w:rPr>
          <w:rFonts w:ascii="Arial" w:hAnsi="Arial" w:cs="Arial"/>
          <w:b/>
        </w:rPr>
        <w:t xml:space="preserve">  </w:t>
      </w:r>
      <w:r w:rsidRPr="00AE33AD">
        <w:rPr>
          <w:rFonts w:ascii="Arial" w:hAnsi="Arial" w:cs="Arial"/>
          <w:b/>
        </w:rPr>
        <w:t>uložení cenných věc</w:t>
      </w:r>
      <w:r>
        <w:rPr>
          <w:rFonts w:ascii="Arial" w:hAnsi="Arial" w:cs="Arial"/>
          <w:b/>
        </w:rPr>
        <w:t>í.</w:t>
      </w:r>
      <w:r w:rsidRPr="00AE33AD">
        <w:rPr>
          <w:rFonts w:ascii="Arial" w:hAnsi="Arial" w:cs="Arial"/>
          <w:b/>
        </w:rPr>
        <w:t xml:space="preserve"> </w:t>
      </w:r>
    </w:p>
    <w:p w:rsidR="00E37991" w:rsidRDefault="00E37991" w:rsidP="00B72210">
      <w:pPr>
        <w:spacing w:after="0" w:line="240" w:lineRule="auto"/>
        <w:rPr>
          <w:rFonts w:ascii="Arial" w:hAnsi="Arial" w:cs="Arial"/>
          <w:b/>
        </w:rPr>
      </w:pPr>
    </w:p>
    <w:p w:rsidR="00E37991" w:rsidRPr="00CC12A5" w:rsidRDefault="00E37991" w:rsidP="00F151AC">
      <w:pPr>
        <w:pStyle w:val="Textparagrafu"/>
        <w:ind w:firstLine="0"/>
        <w:rPr>
          <w:rFonts w:ascii="Arial" w:hAnsi="Arial" w:cs="Arial"/>
          <w:b/>
          <w:bCs/>
          <w:sz w:val="22"/>
          <w:szCs w:val="22"/>
          <w:lang w:eastAsia="en-US"/>
        </w:rPr>
      </w:pPr>
      <w:r>
        <w:rPr>
          <w:rFonts w:ascii="Arial" w:hAnsi="Arial" w:cs="Arial"/>
          <w:b/>
          <w:bCs/>
          <w:sz w:val="22"/>
          <w:szCs w:val="22"/>
          <w:lang w:eastAsia="en-US"/>
        </w:rPr>
        <w:t>1.4</w:t>
      </w:r>
      <w:r w:rsidRPr="00B060F4">
        <w:rPr>
          <w:rFonts w:ascii="Arial" w:hAnsi="Arial" w:cs="Arial"/>
          <w:b/>
          <w:bCs/>
          <w:sz w:val="22"/>
          <w:szCs w:val="22"/>
          <w:lang w:eastAsia="en-US"/>
        </w:rPr>
        <w:t>.</w:t>
      </w:r>
      <w:r w:rsidRPr="00B060F4">
        <w:rPr>
          <w:rFonts w:ascii="Arial" w:hAnsi="Arial" w:cs="Arial"/>
          <w:b/>
          <w:bCs/>
          <w:sz w:val="22"/>
          <w:szCs w:val="22"/>
          <w:lang w:eastAsia="en-US"/>
        </w:rPr>
        <w:tab/>
      </w:r>
      <w:r>
        <w:rPr>
          <w:rFonts w:ascii="Arial" w:hAnsi="Arial" w:cs="Arial"/>
          <w:b/>
          <w:bCs/>
          <w:sz w:val="22"/>
          <w:szCs w:val="22"/>
          <w:lang w:eastAsia="en-US"/>
        </w:rPr>
        <w:t xml:space="preserve">Standard:  </w:t>
      </w:r>
      <w:r w:rsidRPr="00575CC4">
        <w:rPr>
          <w:rFonts w:ascii="Arial" w:hAnsi="Arial" w:cs="Arial"/>
          <w:b/>
          <w:bCs/>
          <w:sz w:val="22"/>
          <w:szCs w:val="22"/>
          <w:u w:val="single"/>
          <w:lang w:eastAsia="en-US"/>
        </w:rPr>
        <w:t>Sledování a vyhodnocování nežádoucích událostí</w:t>
      </w:r>
    </w:p>
    <w:p w:rsidR="00E37991" w:rsidRDefault="00E37991" w:rsidP="00A531A1">
      <w:pPr>
        <w:pStyle w:val="Textodstavce"/>
        <w:numPr>
          <w:ilvl w:val="0"/>
          <w:numId w:val="0"/>
        </w:numPr>
        <w:spacing w:before="0" w:after="0" w:line="276" w:lineRule="auto"/>
        <w:ind w:left="709"/>
        <w:rPr>
          <w:rFonts w:ascii="Arial" w:hAnsi="Arial" w:cs="Arial"/>
          <w:sz w:val="22"/>
          <w:szCs w:val="22"/>
          <w:lang w:eastAsia="en-US"/>
        </w:rPr>
      </w:pPr>
      <w:r w:rsidRPr="006070CF">
        <w:rPr>
          <w:rFonts w:ascii="Arial" w:hAnsi="Arial" w:cs="Arial"/>
          <w:sz w:val="22"/>
          <w:szCs w:val="22"/>
          <w:lang w:eastAsia="en-US"/>
        </w:rPr>
        <w:t>Nežádoucí událostí je událost nebo okolnost, která mohla vyústit nebo vyústila v tělesné poškození pacienta, kterému bylo možné se vyhnout. Za nežádoucí událost je také považováno neočekávané zhoršení klinického stavu pacienta, pokud má za následek trvalé tělesné poškození nebo úmrtí pacienta, pokud nejde o obvyklou komplikaci zdravotního stavu</w:t>
      </w:r>
      <w:r>
        <w:rPr>
          <w:rFonts w:ascii="Arial" w:hAnsi="Arial" w:cs="Arial"/>
          <w:sz w:val="22"/>
          <w:szCs w:val="22"/>
          <w:lang w:eastAsia="en-US"/>
        </w:rPr>
        <w:t xml:space="preserve">. </w:t>
      </w:r>
    </w:p>
    <w:p w:rsidR="00E37991" w:rsidRPr="00F7419D" w:rsidRDefault="00E37991" w:rsidP="00A531A1">
      <w:pPr>
        <w:pStyle w:val="Textodstavce"/>
        <w:numPr>
          <w:ilvl w:val="0"/>
          <w:numId w:val="0"/>
        </w:numPr>
        <w:spacing w:before="0" w:after="0" w:line="276" w:lineRule="auto"/>
        <w:ind w:left="709"/>
        <w:rPr>
          <w:rFonts w:ascii="Arial" w:hAnsi="Arial" w:cs="Arial"/>
          <w:strike/>
          <w:sz w:val="22"/>
          <w:szCs w:val="22"/>
          <w:lang w:eastAsia="en-US"/>
        </w:rPr>
      </w:pPr>
      <w:r>
        <w:rPr>
          <w:rFonts w:ascii="Arial" w:hAnsi="Arial" w:cs="Arial"/>
          <w:sz w:val="22"/>
          <w:szCs w:val="22"/>
          <w:lang w:eastAsia="en-US"/>
        </w:rPr>
        <w:t xml:space="preserve">Cílem standardu je </w:t>
      </w:r>
      <w:r w:rsidRPr="00144869">
        <w:rPr>
          <w:rFonts w:ascii="Arial" w:hAnsi="Arial" w:cs="Arial"/>
          <w:sz w:val="22"/>
          <w:szCs w:val="22"/>
          <w:lang w:eastAsia="en-US"/>
        </w:rPr>
        <w:t>zavedení  procesu</w:t>
      </w:r>
      <w:r>
        <w:rPr>
          <w:rFonts w:ascii="Arial" w:hAnsi="Arial" w:cs="Arial"/>
          <w:sz w:val="22"/>
          <w:szCs w:val="22"/>
          <w:lang w:eastAsia="en-US"/>
        </w:rPr>
        <w:t xml:space="preserve"> evidence, </w:t>
      </w:r>
      <w:r w:rsidRPr="00144869">
        <w:rPr>
          <w:rFonts w:ascii="Arial" w:hAnsi="Arial" w:cs="Arial"/>
          <w:sz w:val="22"/>
          <w:szCs w:val="22"/>
          <w:lang w:eastAsia="en-US"/>
        </w:rPr>
        <w:t>vyhodnocování a</w:t>
      </w:r>
      <w:r>
        <w:rPr>
          <w:rFonts w:ascii="Arial" w:hAnsi="Arial" w:cs="Arial"/>
          <w:sz w:val="22"/>
          <w:szCs w:val="22"/>
          <w:lang w:eastAsia="en-US"/>
        </w:rPr>
        <w:t xml:space="preserve"> hlášení </w:t>
      </w:r>
      <w:r w:rsidRPr="00A70868">
        <w:rPr>
          <w:rFonts w:ascii="Arial" w:hAnsi="Arial" w:cs="Arial"/>
          <w:sz w:val="22"/>
          <w:szCs w:val="22"/>
          <w:lang w:eastAsia="en-US"/>
        </w:rPr>
        <w:t>žádoucích událostí, které se vyskytnou</w:t>
      </w:r>
      <w:r>
        <w:rPr>
          <w:rFonts w:ascii="Arial" w:hAnsi="Arial" w:cs="Arial"/>
          <w:sz w:val="22"/>
          <w:szCs w:val="22"/>
          <w:lang w:eastAsia="en-US"/>
        </w:rPr>
        <w:t xml:space="preserve"> při poskytování zdravotní péče </w:t>
      </w:r>
      <w:r w:rsidRPr="00A70868">
        <w:rPr>
          <w:rFonts w:ascii="Arial" w:hAnsi="Arial" w:cs="Arial"/>
          <w:sz w:val="22"/>
          <w:szCs w:val="22"/>
        </w:rPr>
        <w:t>dle Metodiky sledování nežádoucích událostí</w:t>
      </w:r>
      <w:r>
        <w:rPr>
          <w:rFonts w:ascii="Arial" w:hAnsi="Arial" w:cs="Arial"/>
          <w:sz w:val="22"/>
          <w:szCs w:val="22"/>
        </w:rPr>
        <w:t xml:space="preserve"> ve zdravotnických zařízeních</w:t>
      </w:r>
      <w:r w:rsidRPr="00A70868">
        <w:rPr>
          <w:rFonts w:ascii="Arial" w:hAnsi="Arial" w:cs="Arial"/>
          <w:sz w:val="22"/>
          <w:szCs w:val="22"/>
        </w:rPr>
        <w:t xml:space="preserve"> lůžkové péče</w:t>
      </w:r>
      <w:r>
        <w:rPr>
          <w:rFonts w:ascii="Arial" w:hAnsi="Arial" w:cs="Arial"/>
          <w:sz w:val="22"/>
          <w:szCs w:val="22"/>
        </w:rPr>
        <w:t xml:space="preserve"> (uveřejněna na </w:t>
      </w:r>
      <w:r w:rsidRPr="00A70868">
        <w:rPr>
          <w:rFonts w:ascii="Arial" w:hAnsi="Arial" w:cs="Arial"/>
          <w:sz w:val="22"/>
          <w:szCs w:val="22"/>
        </w:rPr>
        <w:t>portále kvality MZ</w:t>
      </w:r>
      <w:r>
        <w:rPr>
          <w:rFonts w:ascii="Arial" w:hAnsi="Arial" w:cs="Arial"/>
          <w:sz w:val="22"/>
          <w:szCs w:val="22"/>
        </w:rPr>
        <w:t>),</w:t>
      </w:r>
      <w:r w:rsidRPr="00144869">
        <w:rPr>
          <w:rFonts w:ascii="Arial" w:hAnsi="Arial" w:cs="Arial"/>
          <w:sz w:val="22"/>
          <w:szCs w:val="22"/>
        </w:rPr>
        <w:t>s tím, že poskytovatel si může</w:t>
      </w:r>
      <w:r w:rsidRPr="00A70868">
        <w:rPr>
          <w:rFonts w:ascii="Arial" w:hAnsi="Arial" w:cs="Arial"/>
          <w:sz w:val="22"/>
          <w:szCs w:val="22"/>
        </w:rPr>
        <w:t xml:space="preserve"> stanovit spektrum sledování nežádoucích událostí nad rámec této metodiky. Stanovený postup hlášení musí umožňovat i důvěrná (anonymní) hlášení nežádoucích událostí a zajistit nesankční postupy při analýze příčin těchto událostí. </w:t>
      </w:r>
    </w:p>
    <w:p w:rsidR="00E37991" w:rsidRPr="00A531A1" w:rsidRDefault="00E37991" w:rsidP="00A531A1">
      <w:pPr>
        <w:spacing w:after="0"/>
        <w:ind w:left="709"/>
        <w:jc w:val="both"/>
        <w:rPr>
          <w:rFonts w:ascii="Arial" w:hAnsi="Arial" w:cs="Arial"/>
        </w:rPr>
      </w:pPr>
    </w:p>
    <w:p w:rsidR="00E37991" w:rsidRDefault="00E37991" w:rsidP="00A531A1">
      <w:pPr>
        <w:pStyle w:val="Textparagrafu"/>
        <w:spacing w:before="0" w:line="276" w:lineRule="auto"/>
        <w:ind w:firstLine="708"/>
        <w:rPr>
          <w:rFonts w:ascii="Arial" w:hAnsi="Arial" w:cs="Arial"/>
          <w:sz w:val="22"/>
          <w:szCs w:val="22"/>
          <w:lang w:eastAsia="en-US"/>
        </w:rPr>
      </w:pPr>
    </w:p>
    <w:p w:rsidR="00E37991" w:rsidRDefault="00E37991" w:rsidP="006129F6">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AA75DB" w:rsidRDefault="00E37991" w:rsidP="006129F6">
      <w:pPr>
        <w:pStyle w:val="Textparagrafu"/>
        <w:spacing w:before="0"/>
        <w:ind w:firstLine="708"/>
        <w:rPr>
          <w:rFonts w:ascii="Arial" w:hAnsi="Arial" w:cs="Arial"/>
          <w:b/>
          <w:sz w:val="22"/>
          <w:szCs w:val="22"/>
        </w:rPr>
      </w:pPr>
    </w:p>
    <w:p w:rsidR="00E37991" w:rsidRPr="007F4290" w:rsidRDefault="00E37991" w:rsidP="006129F6">
      <w:pPr>
        <w:numPr>
          <w:ilvl w:val="0"/>
          <w:numId w:val="1"/>
        </w:numPr>
        <w:spacing w:after="0" w:line="240" w:lineRule="auto"/>
        <w:jc w:val="both"/>
        <w:rPr>
          <w:rFonts w:ascii="Arial" w:hAnsi="Arial" w:cs="Arial"/>
          <w:b/>
          <w:bCs/>
        </w:rPr>
      </w:pPr>
      <w:r>
        <w:rPr>
          <w:rFonts w:ascii="Arial" w:hAnsi="Arial" w:cs="Arial"/>
          <w:b/>
          <w:bCs/>
        </w:rPr>
        <w:t>Má z</w:t>
      </w:r>
      <w:r w:rsidRPr="007F4290">
        <w:rPr>
          <w:rFonts w:ascii="Arial" w:hAnsi="Arial" w:cs="Arial"/>
          <w:b/>
          <w:bCs/>
        </w:rPr>
        <w:t xml:space="preserve">aveden způsob hlášení </w:t>
      </w:r>
      <w:r>
        <w:rPr>
          <w:rFonts w:ascii="Arial" w:hAnsi="Arial" w:cs="Arial"/>
          <w:b/>
          <w:bCs/>
        </w:rPr>
        <w:t xml:space="preserve">a evidence </w:t>
      </w:r>
      <w:r w:rsidRPr="007F4290">
        <w:rPr>
          <w:rFonts w:ascii="Arial" w:hAnsi="Arial" w:cs="Arial"/>
          <w:b/>
          <w:bCs/>
        </w:rPr>
        <w:t>nežádoucích událostí</w:t>
      </w:r>
      <w:r>
        <w:rPr>
          <w:rFonts w:ascii="Arial" w:hAnsi="Arial" w:cs="Arial"/>
          <w:b/>
          <w:bCs/>
        </w:rPr>
        <w:t xml:space="preserve"> v souladu s Metodikou sledování nežádoucích událostí ve zdravotnickém zařízení lůžkové péče.</w:t>
      </w:r>
    </w:p>
    <w:p w:rsidR="00E37991" w:rsidRDefault="00E37991" w:rsidP="006129F6">
      <w:pPr>
        <w:numPr>
          <w:ilvl w:val="0"/>
          <w:numId w:val="1"/>
        </w:numPr>
        <w:spacing w:after="0" w:line="240" w:lineRule="auto"/>
        <w:jc w:val="both"/>
        <w:rPr>
          <w:rFonts w:ascii="Arial" w:hAnsi="Arial" w:cs="Arial"/>
          <w:b/>
          <w:bCs/>
        </w:rPr>
      </w:pPr>
      <w:r>
        <w:rPr>
          <w:rFonts w:ascii="Arial" w:hAnsi="Arial" w:cs="Arial"/>
          <w:b/>
          <w:bCs/>
        </w:rPr>
        <w:t>Má zaveden způsob vyhodnocování</w:t>
      </w:r>
      <w:r w:rsidRPr="007F4290">
        <w:rPr>
          <w:rFonts w:ascii="Arial" w:hAnsi="Arial" w:cs="Arial"/>
          <w:b/>
          <w:bCs/>
        </w:rPr>
        <w:t xml:space="preserve"> nežádoucích událostí</w:t>
      </w:r>
      <w:r>
        <w:rPr>
          <w:rFonts w:ascii="Arial" w:hAnsi="Arial" w:cs="Arial"/>
          <w:b/>
          <w:bCs/>
        </w:rPr>
        <w:t xml:space="preserve"> včetně zjišťování jejich příčin.</w:t>
      </w:r>
    </w:p>
    <w:p w:rsidR="00E37991" w:rsidRDefault="00E37991" w:rsidP="006129F6">
      <w:pPr>
        <w:numPr>
          <w:ilvl w:val="0"/>
          <w:numId w:val="1"/>
        </w:numPr>
        <w:spacing w:after="0" w:line="240" w:lineRule="auto"/>
        <w:jc w:val="both"/>
        <w:rPr>
          <w:rFonts w:ascii="Arial" w:hAnsi="Arial" w:cs="Arial"/>
          <w:b/>
          <w:bCs/>
        </w:rPr>
      </w:pPr>
      <w:r>
        <w:rPr>
          <w:rFonts w:ascii="Arial" w:hAnsi="Arial" w:cs="Arial"/>
          <w:b/>
          <w:bCs/>
        </w:rPr>
        <w:t>Přijímá preventivní opatření k předcházením nežádoucím událostem.</w:t>
      </w:r>
    </w:p>
    <w:p w:rsidR="00E37991" w:rsidRDefault="00E37991" w:rsidP="00B060F4">
      <w:pPr>
        <w:spacing w:after="0" w:line="240" w:lineRule="auto"/>
        <w:rPr>
          <w:rFonts w:ascii="Arial" w:hAnsi="Arial" w:cs="Arial"/>
          <w:b/>
          <w:bCs/>
        </w:rPr>
      </w:pPr>
    </w:p>
    <w:p w:rsidR="00E37991" w:rsidRDefault="00E37991" w:rsidP="00B060F4">
      <w:pPr>
        <w:pStyle w:val="Textparagrafu"/>
        <w:spacing w:before="0"/>
        <w:ind w:firstLine="0"/>
        <w:rPr>
          <w:rFonts w:ascii="Arial" w:hAnsi="Arial" w:cs="Arial"/>
          <w:b/>
          <w:bCs/>
          <w:sz w:val="22"/>
          <w:szCs w:val="22"/>
        </w:rPr>
      </w:pPr>
    </w:p>
    <w:p w:rsidR="00E37991" w:rsidRPr="00037022" w:rsidRDefault="00E37991" w:rsidP="00B060F4">
      <w:pPr>
        <w:pStyle w:val="Textparagrafu"/>
        <w:spacing w:before="0"/>
        <w:ind w:firstLine="0"/>
        <w:rPr>
          <w:rFonts w:ascii="Arial" w:hAnsi="Arial" w:cs="Arial"/>
          <w:b/>
          <w:bCs/>
          <w:sz w:val="22"/>
          <w:szCs w:val="22"/>
          <w:u w:val="single"/>
        </w:rPr>
      </w:pPr>
      <w:r>
        <w:rPr>
          <w:rFonts w:ascii="Arial" w:hAnsi="Arial" w:cs="Arial"/>
          <w:b/>
          <w:bCs/>
          <w:sz w:val="22"/>
          <w:szCs w:val="22"/>
        </w:rPr>
        <w:t>1.5</w:t>
      </w:r>
      <w:r w:rsidRPr="00675F06">
        <w:rPr>
          <w:rFonts w:ascii="Arial" w:hAnsi="Arial" w:cs="Arial"/>
          <w:b/>
          <w:bCs/>
          <w:sz w:val="22"/>
          <w:szCs w:val="22"/>
        </w:rPr>
        <w:t>.</w:t>
      </w:r>
      <w:r>
        <w:rPr>
          <w:rFonts w:ascii="Arial" w:hAnsi="Arial" w:cs="Arial"/>
          <w:b/>
          <w:bCs/>
        </w:rPr>
        <w:t xml:space="preserve">  </w:t>
      </w:r>
      <w:r>
        <w:rPr>
          <w:rFonts w:ascii="Arial" w:hAnsi="Arial" w:cs="Arial"/>
          <w:b/>
          <w:bCs/>
        </w:rPr>
        <w:tab/>
        <w:t xml:space="preserve">Standard: </w:t>
      </w:r>
      <w:r w:rsidRPr="00037022">
        <w:rPr>
          <w:rFonts w:ascii="Arial" w:hAnsi="Arial" w:cs="Arial"/>
          <w:b/>
          <w:bCs/>
          <w:sz w:val="22"/>
          <w:szCs w:val="22"/>
          <w:u w:val="single"/>
        </w:rPr>
        <w:t xml:space="preserve">Sledování spokojenosti pacientů </w:t>
      </w:r>
    </w:p>
    <w:p w:rsidR="00E37991" w:rsidRDefault="00E37991" w:rsidP="00F5168D">
      <w:pPr>
        <w:spacing w:after="0"/>
        <w:ind w:left="708"/>
        <w:jc w:val="both"/>
        <w:rPr>
          <w:rFonts w:ascii="Arial" w:hAnsi="Arial" w:cs="Arial"/>
        </w:rPr>
      </w:pPr>
      <w:r>
        <w:rPr>
          <w:rFonts w:ascii="Arial" w:hAnsi="Arial" w:cs="Arial"/>
        </w:rPr>
        <w:t>Cílem standardu je sledování a vyhodnocování spokojenosti pacientů se zdravotní péčí a podmínkami jejího poskytování.</w:t>
      </w:r>
    </w:p>
    <w:p w:rsidR="00E37991" w:rsidRPr="00CF1817" w:rsidRDefault="00E37991" w:rsidP="00B2449A">
      <w:pPr>
        <w:spacing w:after="0"/>
        <w:ind w:left="708"/>
        <w:jc w:val="both"/>
        <w:rPr>
          <w:rFonts w:ascii="Arial" w:hAnsi="Arial" w:cs="Arial"/>
        </w:rPr>
      </w:pPr>
      <w:r>
        <w:rPr>
          <w:rFonts w:ascii="Arial" w:hAnsi="Arial" w:cs="Arial"/>
        </w:rPr>
        <w:t>Důležité je, si stanovit</w:t>
      </w:r>
      <w:r w:rsidRPr="00CF1817">
        <w:rPr>
          <w:rFonts w:ascii="Arial" w:hAnsi="Arial" w:cs="Arial"/>
        </w:rPr>
        <w:t xml:space="preserve"> způsob a frekvenci sledování spokojenosti pacientů a postup při interpretaci výsledků tohoto sledování a jejich začlenění do institucionálního systému sběru dat o kvalitě péče. </w:t>
      </w:r>
      <w:r>
        <w:rPr>
          <w:rFonts w:ascii="Arial" w:hAnsi="Arial" w:cs="Arial"/>
        </w:rPr>
        <w:t>Jednoznačně s</w:t>
      </w:r>
      <w:r w:rsidRPr="00CF1817">
        <w:rPr>
          <w:rFonts w:ascii="Arial" w:hAnsi="Arial" w:cs="Arial"/>
        </w:rPr>
        <w:t>tanovený postup musí splňovat kritéria validního sběru dat.</w:t>
      </w:r>
    </w:p>
    <w:p w:rsidR="00E37991" w:rsidRDefault="00E37991" w:rsidP="00B060F4">
      <w:pPr>
        <w:pStyle w:val="Textparagrafu"/>
        <w:spacing w:before="0"/>
        <w:ind w:firstLine="0"/>
        <w:rPr>
          <w:rFonts w:ascii="Arial" w:hAnsi="Arial" w:cs="Arial"/>
          <w:sz w:val="22"/>
          <w:szCs w:val="22"/>
        </w:rPr>
      </w:pPr>
    </w:p>
    <w:p w:rsidR="00E37991" w:rsidRDefault="00E37991" w:rsidP="006129F6">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AA75DB" w:rsidRDefault="00E37991" w:rsidP="006129F6">
      <w:pPr>
        <w:pStyle w:val="Textparagrafu"/>
        <w:spacing w:before="0"/>
        <w:ind w:firstLine="708"/>
        <w:rPr>
          <w:rFonts w:ascii="Arial" w:hAnsi="Arial" w:cs="Arial"/>
          <w:b/>
          <w:sz w:val="22"/>
          <w:szCs w:val="22"/>
        </w:rPr>
      </w:pPr>
    </w:p>
    <w:p w:rsidR="00E37991" w:rsidRDefault="00E37991" w:rsidP="00535DFF">
      <w:pPr>
        <w:numPr>
          <w:ilvl w:val="0"/>
          <w:numId w:val="1"/>
        </w:numPr>
        <w:spacing w:after="0" w:line="240" w:lineRule="auto"/>
        <w:jc w:val="both"/>
        <w:rPr>
          <w:rFonts w:ascii="Arial" w:hAnsi="Arial" w:cs="Arial"/>
          <w:b/>
          <w:bCs/>
        </w:rPr>
      </w:pPr>
      <w:r>
        <w:rPr>
          <w:rFonts w:ascii="Arial" w:hAnsi="Arial" w:cs="Arial"/>
          <w:b/>
          <w:bCs/>
        </w:rPr>
        <w:t>Má z</w:t>
      </w:r>
      <w:r w:rsidRPr="001E23D4">
        <w:rPr>
          <w:rFonts w:ascii="Arial" w:hAnsi="Arial" w:cs="Arial"/>
          <w:b/>
          <w:bCs/>
        </w:rPr>
        <w:t>avede</w:t>
      </w:r>
      <w:r>
        <w:rPr>
          <w:rFonts w:ascii="Arial" w:hAnsi="Arial" w:cs="Arial"/>
          <w:b/>
          <w:bCs/>
        </w:rPr>
        <w:t>n</w:t>
      </w:r>
      <w:r w:rsidRPr="001E23D4">
        <w:rPr>
          <w:rFonts w:ascii="Arial" w:hAnsi="Arial" w:cs="Arial"/>
          <w:b/>
          <w:bCs/>
        </w:rPr>
        <w:t xml:space="preserve"> způsob pravidelného </w:t>
      </w:r>
      <w:r w:rsidRPr="003F0ACB">
        <w:rPr>
          <w:rFonts w:ascii="Arial" w:hAnsi="Arial" w:cs="Arial"/>
          <w:b/>
          <w:bCs/>
        </w:rPr>
        <w:t xml:space="preserve">sledování spokojenosti pacientů </w:t>
      </w:r>
      <w:r>
        <w:rPr>
          <w:rFonts w:ascii="Arial" w:hAnsi="Arial" w:cs="Arial"/>
          <w:b/>
          <w:bCs/>
        </w:rPr>
        <w:t>(</w:t>
      </w:r>
      <w:r w:rsidRPr="001E23D4">
        <w:rPr>
          <w:rFonts w:ascii="Arial" w:hAnsi="Arial" w:cs="Arial"/>
          <w:b/>
          <w:bCs/>
        </w:rPr>
        <w:t>zejména dotazníkové metody, pohovory,</w:t>
      </w:r>
      <w:r w:rsidRPr="007F4290">
        <w:rPr>
          <w:rFonts w:ascii="Arial" w:hAnsi="Arial" w:cs="Arial"/>
          <w:b/>
          <w:bCs/>
        </w:rPr>
        <w:t xml:space="preserve"> anonymní</w:t>
      </w:r>
      <w:r>
        <w:rPr>
          <w:rFonts w:ascii="Arial" w:hAnsi="Arial" w:cs="Arial"/>
          <w:b/>
          <w:bCs/>
        </w:rPr>
        <w:t>/</w:t>
      </w:r>
      <w:r w:rsidRPr="007F4290">
        <w:rPr>
          <w:rFonts w:ascii="Arial" w:hAnsi="Arial" w:cs="Arial"/>
          <w:b/>
          <w:bCs/>
        </w:rPr>
        <w:t>jmenné</w:t>
      </w:r>
      <w:r>
        <w:rPr>
          <w:rFonts w:ascii="Arial" w:hAnsi="Arial" w:cs="Arial"/>
          <w:b/>
          <w:bCs/>
        </w:rPr>
        <w:t xml:space="preserve"> a jejich interpretace).</w:t>
      </w:r>
    </w:p>
    <w:p w:rsidR="00E37991" w:rsidRDefault="00E37991" w:rsidP="00535DFF">
      <w:pPr>
        <w:numPr>
          <w:ilvl w:val="0"/>
          <w:numId w:val="1"/>
        </w:numPr>
        <w:spacing w:after="0" w:line="240" w:lineRule="auto"/>
        <w:jc w:val="both"/>
        <w:rPr>
          <w:rFonts w:ascii="Arial" w:hAnsi="Arial" w:cs="Arial"/>
          <w:b/>
          <w:bCs/>
        </w:rPr>
      </w:pPr>
      <w:r>
        <w:rPr>
          <w:rFonts w:ascii="Arial" w:hAnsi="Arial" w:cs="Arial"/>
          <w:b/>
          <w:bCs/>
        </w:rPr>
        <w:t>P</w:t>
      </w:r>
      <w:r w:rsidRPr="003F0ACB">
        <w:rPr>
          <w:rFonts w:ascii="Arial" w:hAnsi="Arial" w:cs="Arial"/>
          <w:b/>
          <w:bCs/>
        </w:rPr>
        <w:t>rováděno vyhod</w:t>
      </w:r>
      <w:r>
        <w:rPr>
          <w:rFonts w:ascii="Arial" w:hAnsi="Arial" w:cs="Arial"/>
          <w:b/>
          <w:bCs/>
        </w:rPr>
        <w:t xml:space="preserve">nocování spokojenosti pacientů. </w:t>
      </w:r>
    </w:p>
    <w:p w:rsidR="00E37991" w:rsidRDefault="00E37991" w:rsidP="00535DFF">
      <w:pPr>
        <w:numPr>
          <w:ilvl w:val="0"/>
          <w:numId w:val="1"/>
        </w:numPr>
        <w:spacing w:after="0" w:line="240" w:lineRule="auto"/>
        <w:jc w:val="both"/>
        <w:rPr>
          <w:rFonts w:ascii="Arial" w:hAnsi="Arial" w:cs="Arial"/>
          <w:b/>
          <w:bCs/>
        </w:rPr>
      </w:pPr>
      <w:r>
        <w:rPr>
          <w:rFonts w:ascii="Arial" w:hAnsi="Arial" w:cs="Arial"/>
          <w:b/>
          <w:bCs/>
        </w:rPr>
        <w:t>Přijímá opatření k odstranění zjištěných nedostatků.</w:t>
      </w:r>
    </w:p>
    <w:p w:rsidR="00E37991" w:rsidRDefault="00E37991" w:rsidP="00535DFF">
      <w:pPr>
        <w:spacing w:after="0" w:line="240" w:lineRule="auto"/>
        <w:ind w:left="720"/>
        <w:jc w:val="both"/>
        <w:rPr>
          <w:rFonts w:ascii="Arial" w:hAnsi="Arial" w:cs="Arial"/>
          <w:b/>
          <w:bCs/>
        </w:rPr>
      </w:pPr>
    </w:p>
    <w:p w:rsidR="00E37991" w:rsidRDefault="00E37991" w:rsidP="009631A8">
      <w:pPr>
        <w:spacing w:after="0" w:line="240" w:lineRule="auto"/>
        <w:ind w:left="720"/>
        <w:rPr>
          <w:rFonts w:ascii="Arial" w:hAnsi="Arial" w:cs="Arial"/>
          <w:b/>
          <w:bCs/>
        </w:rPr>
      </w:pPr>
    </w:p>
    <w:p w:rsidR="00E37991" w:rsidRDefault="00E37991" w:rsidP="009631A8">
      <w:pPr>
        <w:spacing w:after="0" w:line="240" w:lineRule="auto"/>
        <w:ind w:left="720"/>
        <w:rPr>
          <w:rFonts w:ascii="Arial" w:hAnsi="Arial" w:cs="Arial"/>
          <w:b/>
          <w:bCs/>
        </w:rPr>
      </w:pPr>
    </w:p>
    <w:p w:rsidR="00E37991" w:rsidRDefault="00E37991" w:rsidP="00675F06">
      <w:pPr>
        <w:spacing w:after="0" w:line="240" w:lineRule="auto"/>
        <w:rPr>
          <w:rFonts w:ascii="Arial" w:hAnsi="Arial" w:cs="Arial"/>
          <w:b/>
          <w:bCs/>
        </w:rPr>
      </w:pPr>
    </w:p>
    <w:p w:rsidR="00E37991" w:rsidRDefault="00E37991" w:rsidP="00A43989">
      <w:pPr>
        <w:pStyle w:val="PlainText"/>
        <w:numPr>
          <w:ilvl w:val="1"/>
          <w:numId w:val="14"/>
        </w:numPr>
        <w:rPr>
          <w:rFonts w:ascii="Arial" w:hAnsi="Arial" w:cs="Arial"/>
          <w:b/>
          <w:sz w:val="22"/>
          <w:szCs w:val="22"/>
          <w:u w:val="single"/>
        </w:rPr>
      </w:pPr>
      <w:r w:rsidRPr="00206A26">
        <w:rPr>
          <w:rFonts w:ascii="Arial" w:hAnsi="Arial" w:cs="Arial"/>
          <w:b/>
          <w:sz w:val="22"/>
          <w:szCs w:val="22"/>
        </w:rPr>
        <w:t xml:space="preserve">Standard: </w:t>
      </w:r>
      <w:r w:rsidRPr="00195793">
        <w:rPr>
          <w:rFonts w:ascii="Arial" w:hAnsi="Arial" w:cs="Arial"/>
          <w:b/>
          <w:sz w:val="22"/>
          <w:szCs w:val="22"/>
          <w:u w:val="single"/>
        </w:rPr>
        <w:t>Personální zabezpečení zdravotní péče</w:t>
      </w:r>
    </w:p>
    <w:p w:rsidR="00E37991" w:rsidRPr="00195793" w:rsidRDefault="00E37991" w:rsidP="00037022">
      <w:pPr>
        <w:pStyle w:val="PlainText"/>
        <w:spacing w:line="276" w:lineRule="auto"/>
        <w:ind w:left="709"/>
        <w:jc w:val="both"/>
        <w:rPr>
          <w:rFonts w:ascii="Arial" w:hAnsi="Arial" w:cs="Arial"/>
          <w:sz w:val="22"/>
          <w:szCs w:val="22"/>
        </w:rPr>
      </w:pPr>
      <w:r>
        <w:rPr>
          <w:rFonts w:ascii="Arial" w:hAnsi="Arial" w:cs="Arial"/>
          <w:sz w:val="22"/>
          <w:szCs w:val="22"/>
        </w:rPr>
        <w:t xml:space="preserve">Cílem standardu je zpracovat </w:t>
      </w:r>
      <w:r w:rsidRPr="00195793">
        <w:rPr>
          <w:rFonts w:ascii="Arial" w:hAnsi="Arial" w:cs="Arial"/>
          <w:sz w:val="22"/>
          <w:szCs w:val="22"/>
        </w:rPr>
        <w:t>popisy pracovních činností jednotlivých zdravotnických pracovníků a jiných odborných pracovníků v souladu s jejich způsobilostí k výkonu povolání zdravotnického p</w:t>
      </w:r>
      <w:r>
        <w:rPr>
          <w:rFonts w:ascii="Arial" w:hAnsi="Arial" w:cs="Arial"/>
          <w:sz w:val="22"/>
          <w:szCs w:val="22"/>
        </w:rPr>
        <w:t xml:space="preserve">racovníka nebo jiného odborného </w:t>
      </w:r>
      <w:r w:rsidRPr="003F0ACB">
        <w:rPr>
          <w:rFonts w:ascii="Arial" w:hAnsi="Arial" w:cs="Arial"/>
          <w:sz w:val="22"/>
          <w:szCs w:val="22"/>
        </w:rPr>
        <w:t>pracovníka</w:t>
      </w:r>
      <w:r>
        <w:rPr>
          <w:rFonts w:ascii="Arial" w:hAnsi="Arial" w:cs="Arial"/>
          <w:sz w:val="22"/>
          <w:szCs w:val="22"/>
        </w:rPr>
        <w:t>.</w:t>
      </w:r>
    </w:p>
    <w:p w:rsidR="00E37991" w:rsidRDefault="00E37991" w:rsidP="00675F06">
      <w:pPr>
        <w:pStyle w:val="PlainText"/>
        <w:rPr>
          <w:rFonts w:ascii="Arial" w:hAnsi="Arial" w:cs="Arial"/>
          <w:sz w:val="22"/>
          <w:szCs w:val="22"/>
        </w:rPr>
      </w:pPr>
    </w:p>
    <w:p w:rsidR="00E37991" w:rsidRDefault="00E37991" w:rsidP="006129F6">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AA75DB" w:rsidRDefault="00E37991" w:rsidP="006129F6">
      <w:pPr>
        <w:pStyle w:val="Textparagrafu"/>
        <w:spacing w:before="0"/>
        <w:ind w:firstLine="708"/>
        <w:rPr>
          <w:rFonts w:ascii="Arial" w:hAnsi="Arial" w:cs="Arial"/>
          <w:b/>
          <w:sz w:val="22"/>
          <w:szCs w:val="22"/>
        </w:rPr>
      </w:pPr>
    </w:p>
    <w:p w:rsidR="00E37991" w:rsidRPr="00AF433D" w:rsidRDefault="00E37991" w:rsidP="00535DFF">
      <w:pPr>
        <w:pStyle w:val="PlainText"/>
        <w:numPr>
          <w:ilvl w:val="0"/>
          <w:numId w:val="12"/>
        </w:numPr>
        <w:spacing w:line="276" w:lineRule="auto"/>
        <w:ind w:left="2846" w:hanging="357"/>
        <w:jc w:val="both"/>
        <w:rPr>
          <w:rFonts w:ascii="Arial" w:hAnsi="Arial" w:cs="Arial"/>
          <w:b/>
          <w:sz w:val="22"/>
          <w:szCs w:val="22"/>
        </w:rPr>
      </w:pPr>
      <w:r w:rsidRPr="00144869">
        <w:rPr>
          <w:rFonts w:ascii="Arial" w:hAnsi="Arial" w:cs="Arial"/>
          <w:b/>
          <w:sz w:val="22"/>
          <w:szCs w:val="22"/>
        </w:rPr>
        <w:t xml:space="preserve">Má </w:t>
      </w:r>
      <w:r>
        <w:rPr>
          <w:rFonts w:ascii="Arial" w:hAnsi="Arial" w:cs="Arial"/>
          <w:b/>
          <w:sz w:val="22"/>
          <w:szCs w:val="22"/>
        </w:rPr>
        <w:t>zpracovanou</w:t>
      </w:r>
      <w:r w:rsidRPr="00AF433D">
        <w:rPr>
          <w:rFonts w:ascii="Arial" w:hAnsi="Arial" w:cs="Arial"/>
          <w:b/>
          <w:sz w:val="22"/>
          <w:szCs w:val="22"/>
        </w:rPr>
        <w:t xml:space="preserve"> </w:t>
      </w:r>
      <w:r>
        <w:rPr>
          <w:rFonts w:ascii="Arial" w:hAnsi="Arial" w:cs="Arial"/>
          <w:b/>
          <w:sz w:val="22"/>
          <w:szCs w:val="22"/>
        </w:rPr>
        <w:t>systemizaci</w:t>
      </w:r>
      <w:r w:rsidRPr="00AF433D">
        <w:rPr>
          <w:rFonts w:ascii="Arial" w:hAnsi="Arial" w:cs="Arial"/>
          <w:b/>
          <w:sz w:val="22"/>
          <w:szCs w:val="22"/>
        </w:rPr>
        <w:t xml:space="preserve"> pracovních míst v souladu s požadavky na personální zabezpečení zdravotní péče</w:t>
      </w:r>
      <w:r>
        <w:rPr>
          <w:rFonts w:ascii="Arial" w:hAnsi="Arial" w:cs="Arial"/>
          <w:b/>
          <w:sz w:val="22"/>
          <w:szCs w:val="22"/>
        </w:rPr>
        <w:t>.</w:t>
      </w:r>
      <w:r w:rsidRPr="00AF433D">
        <w:rPr>
          <w:rFonts w:ascii="Arial" w:hAnsi="Arial" w:cs="Arial"/>
          <w:b/>
          <w:sz w:val="22"/>
          <w:szCs w:val="22"/>
        </w:rPr>
        <w:t xml:space="preserve"> </w:t>
      </w:r>
    </w:p>
    <w:p w:rsidR="00E37991" w:rsidRPr="00AF433D" w:rsidRDefault="00E37991" w:rsidP="00535DFF">
      <w:pPr>
        <w:pStyle w:val="PlainText"/>
        <w:numPr>
          <w:ilvl w:val="0"/>
          <w:numId w:val="12"/>
        </w:numPr>
        <w:spacing w:line="276" w:lineRule="auto"/>
        <w:ind w:left="2846" w:hanging="357"/>
        <w:jc w:val="both"/>
        <w:rPr>
          <w:rFonts w:ascii="Arial" w:hAnsi="Arial" w:cs="Arial"/>
          <w:b/>
          <w:sz w:val="22"/>
          <w:szCs w:val="22"/>
        </w:rPr>
      </w:pPr>
      <w:r>
        <w:rPr>
          <w:rFonts w:ascii="Arial" w:hAnsi="Arial" w:cs="Arial"/>
          <w:b/>
          <w:sz w:val="22"/>
          <w:szCs w:val="22"/>
        </w:rPr>
        <w:t>Má stanovená</w:t>
      </w:r>
      <w:r w:rsidRPr="00AF433D">
        <w:rPr>
          <w:rFonts w:ascii="Arial" w:hAnsi="Arial" w:cs="Arial"/>
          <w:b/>
          <w:sz w:val="22"/>
          <w:szCs w:val="22"/>
        </w:rPr>
        <w:t xml:space="preserve"> pravidla pro zapracování pracovníků při je</w:t>
      </w:r>
      <w:r>
        <w:rPr>
          <w:rFonts w:ascii="Arial" w:hAnsi="Arial" w:cs="Arial"/>
          <w:b/>
          <w:sz w:val="22"/>
          <w:szCs w:val="22"/>
        </w:rPr>
        <w:t>jich zařazení na pracovní místo.</w:t>
      </w:r>
    </w:p>
    <w:p w:rsidR="00E37991" w:rsidRPr="00AF433D" w:rsidRDefault="00E37991" w:rsidP="00535DFF">
      <w:pPr>
        <w:pStyle w:val="PlainText"/>
        <w:numPr>
          <w:ilvl w:val="0"/>
          <w:numId w:val="12"/>
        </w:numPr>
        <w:spacing w:line="276" w:lineRule="auto"/>
        <w:ind w:left="2846" w:hanging="357"/>
        <w:jc w:val="both"/>
        <w:rPr>
          <w:rFonts w:ascii="Arial" w:hAnsi="Arial" w:cs="Arial"/>
          <w:b/>
          <w:sz w:val="22"/>
          <w:szCs w:val="22"/>
        </w:rPr>
      </w:pPr>
      <w:r>
        <w:rPr>
          <w:rFonts w:ascii="Arial" w:hAnsi="Arial" w:cs="Arial"/>
          <w:b/>
          <w:sz w:val="22"/>
          <w:szCs w:val="22"/>
        </w:rPr>
        <w:t xml:space="preserve">Má </w:t>
      </w:r>
      <w:r w:rsidRPr="00AF433D">
        <w:rPr>
          <w:rFonts w:ascii="Arial" w:hAnsi="Arial" w:cs="Arial"/>
          <w:b/>
          <w:sz w:val="22"/>
          <w:szCs w:val="22"/>
        </w:rPr>
        <w:t>zpracovány popisy pracovních činností jednotlivých zdravotnických pracovníků a jiných odborných pracovníků v souladu s jejich způsobilostí k výkonu povolání zdravotnického pracovníka nebo jiného odborného pracovníka</w:t>
      </w:r>
      <w:r>
        <w:rPr>
          <w:rFonts w:ascii="Arial" w:hAnsi="Arial" w:cs="Arial"/>
          <w:b/>
          <w:sz w:val="22"/>
          <w:szCs w:val="22"/>
        </w:rPr>
        <w:t>.</w:t>
      </w:r>
      <w:r w:rsidRPr="00AF433D">
        <w:rPr>
          <w:rFonts w:ascii="Arial" w:hAnsi="Arial" w:cs="Arial"/>
          <w:b/>
          <w:sz w:val="22"/>
          <w:szCs w:val="22"/>
        </w:rPr>
        <w:t xml:space="preserve">   </w:t>
      </w:r>
    </w:p>
    <w:p w:rsidR="00E37991" w:rsidRPr="00AF433D" w:rsidRDefault="00E37991" w:rsidP="00535DFF">
      <w:pPr>
        <w:pStyle w:val="Textodstavce"/>
        <w:numPr>
          <w:ilvl w:val="0"/>
          <w:numId w:val="12"/>
        </w:numPr>
        <w:spacing w:before="0" w:after="0" w:line="276" w:lineRule="auto"/>
        <w:ind w:left="2846" w:hanging="357"/>
        <w:rPr>
          <w:rFonts w:ascii="Arial" w:hAnsi="Arial" w:cs="Arial"/>
          <w:b/>
          <w:sz w:val="22"/>
          <w:szCs w:val="22"/>
        </w:rPr>
      </w:pPr>
      <w:r>
        <w:rPr>
          <w:rFonts w:ascii="Arial" w:hAnsi="Arial" w:cs="Arial"/>
          <w:b/>
          <w:sz w:val="22"/>
          <w:szCs w:val="22"/>
        </w:rPr>
        <w:t>Sleduje a vyhodnocuje</w:t>
      </w:r>
      <w:r w:rsidRPr="00AF433D">
        <w:rPr>
          <w:rFonts w:ascii="Arial" w:hAnsi="Arial" w:cs="Arial"/>
          <w:b/>
          <w:sz w:val="22"/>
          <w:szCs w:val="22"/>
        </w:rPr>
        <w:t xml:space="preserve"> spokojenost zaměstnanců s pracovními podmínkami pro plnění jejich pracovních úkolů a jsou přijímána opatření k odstranění zjištěných nedostatků. </w:t>
      </w:r>
    </w:p>
    <w:p w:rsidR="00E37991" w:rsidRDefault="00E37991" w:rsidP="00535DFF">
      <w:pPr>
        <w:pStyle w:val="Textodstavce"/>
        <w:numPr>
          <w:ilvl w:val="0"/>
          <w:numId w:val="12"/>
        </w:numPr>
        <w:spacing w:before="0" w:after="0" w:line="276" w:lineRule="auto"/>
        <w:rPr>
          <w:rFonts w:ascii="Arial" w:hAnsi="Arial" w:cs="Arial"/>
          <w:b/>
          <w:sz w:val="22"/>
          <w:szCs w:val="22"/>
        </w:rPr>
      </w:pPr>
      <w:r>
        <w:rPr>
          <w:rFonts w:ascii="Arial" w:hAnsi="Arial" w:cs="Arial"/>
          <w:b/>
          <w:sz w:val="22"/>
          <w:szCs w:val="22"/>
        </w:rPr>
        <w:t xml:space="preserve">Má </w:t>
      </w:r>
      <w:r w:rsidRPr="00AF433D">
        <w:rPr>
          <w:rFonts w:ascii="Arial" w:hAnsi="Arial" w:cs="Arial"/>
          <w:b/>
          <w:sz w:val="22"/>
          <w:szCs w:val="22"/>
        </w:rPr>
        <w:t>zpracován program celoživotního vzdělávání zdravotnických pracovníků</w:t>
      </w:r>
      <w:r>
        <w:rPr>
          <w:rFonts w:ascii="Arial" w:hAnsi="Arial" w:cs="Arial"/>
          <w:b/>
          <w:sz w:val="22"/>
          <w:szCs w:val="22"/>
        </w:rPr>
        <w:t>.</w:t>
      </w:r>
    </w:p>
    <w:p w:rsidR="00E37991" w:rsidRPr="003F0ACB" w:rsidRDefault="00E37991" w:rsidP="00713AF1">
      <w:pPr>
        <w:pStyle w:val="Textodstavce"/>
        <w:numPr>
          <w:ilvl w:val="0"/>
          <w:numId w:val="0"/>
        </w:numPr>
        <w:spacing w:before="0" w:after="0" w:line="276" w:lineRule="auto"/>
        <w:ind w:left="2490"/>
        <w:rPr>
          <w:rFonts w:ascii="Arial" w:hAnsi="Arial" w:cs="Arial"/>
          <w:b/>
          <w:sz w:val="22"/>
          <w:szCs w:val="22"/>
        </w:rPr>
      </w:pPr>
    </w:p>
    <w:p w:rsidR="00E37991" w:rsidRDefault="00E37991" w:rsidP="00F8079A">
      <w:pPr>
        <w:pStyle w:val="PlainText"/>
        <w:jc w:val="both"/>
        <w:rPr>
          <w:rFonts w:ascii="Arial" w:hAnsi="Arial" w:cs="Arial"/>
          <w:b/>
          <w:sz w:val="22"/>
          <w:szCs w:val="22"/>
        </w:rPr>
      </w:pPr>
    </w:p>
    <w:p w:rsidR="00E37991" w:rsidRPr="00A52A1F" w:rsidRDefault="00E37991" w:rsidP="00F8079A">
      <w:pPr>
        <w:pStyle w:val="PlainText"/>
        <w:numPr>
          <w:ilvl w:val="1"/>
          <w:numId w:val="14"/>
        </w:numPr>
        <w:jc w:val="both"/>
        <w:rPr>
          <w:rFonts w:ascii="Arial" w:hAnsi="Arial" w:cs="Arial"/>
          <w:b/>
          <w:sz w:val="22"/>
          <w:szCs w:val="22"/>
        </w:rPr>
      </w:pPr>
      <w:r w:rsidRPr="00A52A1F">
        <w:rPr>
          <w:rFonts w:ascii="Arial" w:hAnsi="Arial" w:cs="Arial"/>
          <w:b/>
          <w:sz w:val="22"/>
          <w:szCs w:val="22"/>
        </w:rPr>
        <w:t xml:space="preserve">Standard: </w:t>
      </w:r>
      <w:r w:rsidRPr="00B2449A">
        <w:rPr>
          <w:rFonts w:ascii="Arial" w:hAnsi="Arial" w:cs="Arial"/>
          <w:b/>
          <w:sz w:val="22"/>
          <w:szCs w:val="22"/>
          <w:u w:val="single"/>
        </w:rPr>
        <w:t>Sledování a uveřejňování čekacích dob</w:t>
      </w:r>
      <w:r w:rsidRPr="00A52A1F">
        <w:rPr>
          <w:rFonts w:ascii="Arial" w:hAnsi="Arial" w:cs="Arial"/>
          <w:b/>
          <w:sz w:val="22"/>
          <w:szCs w:val="22"/>
        </w:rPr>
        <w:t xml:space="preserve"> </w:t>
      </w:r>
    </w:p>
    <w:p w:rsidR="00E37991" w:rsidRPr="00144869" w:rsidRDefault="00E37991" w:rsidP="00713AF1">
      <w:pPr>
        <w:spacing w:after="0"/>
        <w:ind w:left="709"/>
        <w:jc w:val="both"/>
        <w:rPr>
          <w:rFonts w:ascii="Arial" w:hAnsi="Arial" w:cs="Arial"/>
          <w:lang w:eastAsia="cs-CZ"/>
        </w:rPr>
      </w:pPr>
      <w:r w:rsidRPr="00144869">
        <w:rPr>
          <w:rFonts w:ascii="Arial" w:hAnsi="Arial" w:cs="Arial"/>
          <w:lang w:eastAsia="cs-CZ"/>
        </w:rPr>
        <w:t>Čekací doby reps. objednací doby pacienta na provedení určitého zdravotního výkonu či vyšetření patří mezi ukazatele výkonnosti a dostupnosti poskytované zdravotní péče.  Sledováním čekacích dob se získají informace, které lze využívat jakožto zpětnou vazbu pro potřeby řízení a vzájemného porovnávání situace v jednotlivých zdravotnických zařízeních a k trvalému zvyšování kvality poskytované zdravotní péče.</w:t>
      </w:r>
    </w:p>
    <w:p w:rsidR="00E37991" w:rsidRDefault="00E37991" w:rsidP="00144869">
      <w:pPr>
        <w:spacing w:after="0"/>
        <w:ind w:left="709"/>
        <w:jc w:val="both"/>
        <w:rPr>
          <w:rFonts w:ascii="Arial" w:hAnsi="Arial" w:cs="Arial"/>
          <w:lang w:eastAsia="cs-CZ"/>
        </w:rPr>
      </w:pPr>
      <w:r>
        <w:rPr>
          <w:rFonts w:ascii="Arial" w:hAnsi="Arial" w:cs="Arial"/>
          <w:lang w:eastAsia="cs-CZ"/>
        </w:rPr>
        <w:t>Cílem standardu je sledovat</w:t>
      </w:r>
      <w:r w:rsidRPr="00B2449A">
        <w:rPr>
          <w:rFonts w:ascii="Arial" w:hAnsi="Arial" w:cs="Arial"/>
          <w:lang w:eastAsia="cs-CZ"/>
        </w:rPr>
        <w:t xml:space="preserve"> délku čekacích dob na plánované zdravotní výkony </w:t>
      </w:r>
      <w:r>
        <w:rPr>
          <w:rFonts w:ascii="Arial" w:hAnsi="Arial" w:cs="Arial"/>
          <w:lang w:eastAsia="cs-CZ"/>
        </w:rPr>
        <w:t xml:space="preserve">dle Metodického </w:t>
      </w:r>
      <w:r w:rsidRPr="00B2449A">
        <w:rPr>
          <w:rFonts w:ascii="Arial" w:hAnsi="Arial" w:cs="Arial"/>
          <w:lang w:eastAsia="cs-CZ"/>
        </w:rPr>
        <w:t>návod</w:t>
      </w:r>
      <w:r>
        <w:rPr>
          <w:rFonts w:ascii="Arial" w:hAnsi="Arial" w:cs="Arial"/>
          <w:lang w:eastAsia="cs-CZ"/>
        </w:rPr>
        <w:t>u</w:t>
      </w:r>
      <w:r w:rsidRPr="00B2449A">
        <w:rPr>
          <w:rFonts w:ascii="Arial" w:hAnsi="Arial" w:cs="Arial"/>
          <w:lang w:eastAsia="cs-CZ"/>
        </w:rPr>
        <w:t xml:space="preserve"> pro sledování délky objednacích d</w:t>
      </w:r>
      <w:r>
        <w:rPr>
          <w:rFonts w:ascii="Arial" w:hAnsi="Arial" w:cs="Arial"/>
          <w:lang w:eastAsia="cs-CZ"/>
        </w:rPr>
        <w:t>ob pacientů na zdravotní výkony Věstník částka 2/2008 h</w:t>
      </w:r>
      <w:hyperlink r:id="rId5" w:history="1">
        <w:r w:rsidRPr="00B2449A">
          <w:rPr>
            <w:rFonts w:ascii="Arial" w:hAnsi="Arial" w:cs="Arial"/>
            <w:lang w:eastAsia="cs-CZ"/>
          </w:rPr>
          <w:t>http://www.mzcr.cz/Legislativa/dokumenty/vestnik_3609_1774_11.html</w:t>
        </w:r>
      </w:hyperlink>
      <w:r>
        <w:rPr>
          <w:rFonts w:ascii="Arial" w:hAnsi="Arial" w:cs="Arial"/>
          <w:lang w:eastAsia="cs-CZ"/>
        </w:rPr>
        <w:t xml:space="preserve">)a zveřejňovat  je </w:t>
      </w:r>
      <w:r w:rsidRPr="00B2449A">
        <w:rPr>
          <w:rFonts w:ascii="Arial" w:hAnsi="Arial" w:cs="Arial"/>
          <w:lang w:eastAsia="cs-CZ"/>
        </w:rPr>
        <w:t xml:space="preserve">na webových stránkách čekací doby přesahující u plánovaných výkonů 2 měsíce a u vyšetření 3 týdny a to v referenčním období  6ti měsíců.  </w:t>
      </w:r>
    </w:p>
    <w:p w:rsidR="00E37991" w:rsidRDefault="00E37991" w:rsidP="00B2449A">
      <w:pPr>
        <w:spacing w:after="0" w:line="240" w:lineRule="auto"/>
        <w:ind w:left="709"/>
        <w:rPr>
          <w:rFonts w:ascii="Arial" w:hAnsi="Arial" w:cs="Arial"/>
          <w:lang w:eastAsia="cs-CZ"/>
        </w:rPr>
      </w:pPr>
    </w:p>
    <w:p w:rsidR="00E37991" w:rsidRPr="00AA75DB" w:rsidRDefault="00E37991" w:rsidP="00AF433D">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B2449A" w:rsidRDefault="00E37991" w:rsidP="00B2449A">
      <w:pPr>
        <w:spacing w:after="0" w:line="240" w:lineRule="auto"/>
        <w:ind w:left="709"/>
        <w:rPr>
          <w:rFonts w:ascii="Arial" w:hAnsi="Arial" w:cs="Arial"/>
          <w:lang w:eastAsia="cs-CZ"/>
        </w:rPr>
      </w:pPr>
    </w:p>
    <w:p w:rsidR="00E37991" w:rsidRPr="00144869" w:rsidRDefault="00E37991" w:rsidP="00535DFF">
      <w:pPr>
        <w:numPr>
          <w:ilvl w:val="0"/>
          <w:numId w:val="12"/>
        </w:numPr>
        <w:tabs>
          <w:tab w:val="left" w:pos="6521"/>
        </w:tabs>
        <w:spacing w:after="0" w:line="240" w:lineRule="auto"/>
        <w:jc w:val="both"/>
        <w:rPr>
          <w:rFonts w:ascii="Arial" w:hAnsi="Arial" w:cs="Arial"/>
          <w:b/>
        </w:rPr>
      </w:pPr>
      <w:r w:rsidRPr="00144869">
        <w:rPr>
          <w:rFonts w:ascii="Arial" w:hAnsi="Arial" w:cs="Arial"/>
          <w:b/>
        </w:rPr>
        <w:t>Sleduje čekací doby pacienta na plánované zdravotní výkony či vyšetření.</w:t>
      </w:r>
    </w:p>
    <w:p w:rsidR="00E37991" w:rsidRPr="00144869" w:rsidRDefault="00E37991" w:rsidP="00535DFF">
      <w:pPr>
        <w:numPr>
          <w:ilvl w:val="0"/>
          <w:numId w:val="12"/>
        </w:numPr>
        <w:tabs>
          <w:tab w:val="left" w:pos="6521"/>
        </w:tabs>
        <w:spacing w:after="0" w:line="240" w:lineRule="auto"/>
        <w:jc w:val="both"/>
        <w:rPr>
          <w:rFonts w:ascii="Arial" w:hAnsi="Arial" w:cs="Arial"/>
          <w:b/>
        </w:rPr>
      </w:pPr>
      <w:r w:rsidRPr="00144869">
        <w:rPr>
          <w:rFonts w:ascii="Arial" w:hAnsi="Arial" w:cs="Arial"/>
          <w:b/>
        </w:rPr>
        <w:t xml:space="preserve">Zveřejňuje a pravidelně aktualizuje čekací doby </w:t>
      </w:r>
      <w:r w:rsidRPr="00144869">
        <w:rPr>
          <w:rFonts w:ascii="Arial" w:hAnsi="Arial" w:cs="Arial"/>
          <w:b/>
          <w:lang w:eastAsia="cs-CZ"/>
        </w:rPr>
        <w:t xml:space="preserve">přesahující u plánovaných zdravotních výkonů 2 měsíce a u vyšetření 3 týdny a to </w:t>
      </w:r>
      <w:r w:rsidRPr="00144869">
        <w:rPr>
          <w:rFonts w:ascii="Arial" w:hAnsi="Arial" w:cs="Arial"/>
          <w:b/>
        </w:rPr>
        <w:t>1x/6m.</w:t>
      </w:r>
    </w:p>
    <w:p w:rsidR="00E37991" w:rsidRDefault="00E37991" w:rsidP="00144869">
      <w:pPr>
        <w:rPr>
          <w:rFonts w:ascii="Arial" w:hAnsi="Arial" w:cs="Arial"/>
          <w:b/>
          <w:sz w:val="28"/>
          <w:szCs w:val="28"/>
        </w:rPr>
      </w:pPr>
    </w:p>
    <w:p w:rsidR="00E37991" w:rsidRDefault="00E37991" w:rsidP="00144869">
      <w:pPr>
        <w:rPr>
          <w:rFonts w:ascii="Arial" w:hAnsi="Arial" w:cs="Arial"/>
          <w:b/>
          <w:sz w:val="28"/>
          <w:szCs w:val="28"/>
        </w:rPr>
      </w:pPr>
    </w:p>
    <w:p w:rsidR="00E37991" w:rsidRDefault="00E37991" w:rsidP="0026326C">
      <w:pPr>
        <w:jc w:val="center"/>
        <w:rPr>
          <w:rFonts w:ascii="Arial" w:hAnsi="Arial" w:cs="Arial"/>
          <w:b/>
          <w:sz w:val="28"/>
          <w:szCs w:val="28"/>
        </w:rPr>
      </w:pPr>
      <w:r w:rsidRPr="00A43989">
        <w:rPr>
          <w:rFonts w:ascii="Arial" w:hAnsi="Arial" w:cs="Arial"/>
          <w:b/>
          <w:sz w:val="28"/>
          <w:szCs w:val="28"/>
        </w:rPr>
        <w:t xml:space="preserve">2. </w:t>
      </w:r>
      <w:r w:rsidRPr="00A43989">
        <w:rPr>
          <w:rFonts w:ascii="Arial" w:hAnsi="Arial" w:cs="Arial"/>
          <w:b/>
          <w:sz w:val="28"/>
          <w:szCs w:val="28"/>
        </w:rPr>
        <w:tab/>
        <w:t xml:space="preserve"> Ambulantní zdravotnická zařízení</w:t>
      </w:r>
      <w:r>
        <w:rPr>
          <w:rFonts w:ascii="Arial" w:hAnsi="Arial" w:cs="Arial"/>
          <w:b/>
          <w:sz w:val="28"/>
          <w:szCs w:val="28"/>
        </w:rPr>
        <w:t xml:space="preserve"> </w:t>
      </w:r>
    </w:p>
    <w:p w:rsidR="00E37991" w:rsidRPr="00441D86" w:rsidRDefault="00E37991" w:rsidP="0026326C">
      <w:pPr>
        <w:jc w:val="center"/>
        <w:rPr>
          <w:rFonts w:ascii="Arial" w:hAnsi="Arial" w:cs="Arial"/>
          <w:b/>
          <w:color w:val="FF0000"/>
          <w:sz w:val="28"/>
          <w:szCs w:val="28"/>
        </w:rPr>
      </w:pPr>
    </w:p>
    <w:p w:rsidR="00E37991" w:rsidRPr="00A830C0" w:rsidRDefault="00E37991" w:rsidP="00F5168D">
      <w:pPr>
        <w:spacing w:after="0" w:line="240" w:lineRule="auto"/>
        <w:ind w:left="1410" w:hanging="1410"/>
        <w:rPr>
          <w:rFonts w:ascii="Arial" w:hAnsi="Arial" w:cs="Arial"/>
          <w:b/>
          <w:u w:val="single"/>
        </w:rPr>
      </w:pPr>
      <w:r w:rsidRPr="00470872">
        <w:rPr>
          <w:rFonts w:ascii="Arial" w:hAnsi="Arial" w:cs="Arial"/>
          <w:b/>
        </w:rPr>
        <w:t>2.1</w:t>
      </w:r>
      <w:r>
        <w:rPr>
          <w:rFonts w:ascii="Arial" w:hAnsi="Arial" w:cs="Arial"/>
          <w:b/>
        </w:rPr>
        <w:t>.</w:t>
      </w:r>
      <w:r w:rsidRPr="00470872">
        <w:rPr>
          <w:rFonts w:ascii="Arial" w:hAnsi="Arial" w:cs="Arial"/>
          <w:b/>
        </w:rPr>
        <w:t xml:space="preserve">    </w:t>
      </w:r>
      <w:r>
        <w:rPr>
          <w:rFonts w:ascii="Arial" w:hAnsi="Arial" w:cs="Arial"/>
          <w:b/>
        </w:rPr>
        <w:t xml:space="preserve">Standard: </w:t>
      </w:r>
      <w:r w:rsidRPr="00A830C0">
        <w:rPr>
          <w:rFonts w:ascii="Arial" w:hAnsi="Arial" w:cs="Arial"/>
          <w:b/>
          <w:u w:val="single"/>
        </w:rPr>
        <w:t xml:space="preserve">Zavedení optimálních postupů hygieny rukou při poskytování  </w:t>
      </w:r>
    </w:p>
    <w:p w:rsidR="00E37991" w:rsidRDefault="00E37991" w:rsidP="00F5168D">
      <w:pPr>
        <w:spacing w:after="0" w:line="240" w:lineRule="auto"/>
        <w:jc w:val="both"/>
        <w:rPr>
          <w:rFonts w:ascii="Arial" w:hAnsi="Arial" w:cs="Arial"/>
          <w:b/>
          <w:u w:val="single"/>
        </w:rPr>
      </w:pPr>
      <w:r w:rsidRPr="00A830C0">
        <w:rPr>
          <w:rFonts w:ascii="Arial" w:hAnsi="Arial" w:cs="Arial"/>
          <w:b/>
        </w:rPr>
        <w:t xml:space="preserve">                         </w:t>
      </w:r>
      <w:r>
        <w:rPr>
          <w:rFonts w:ascii="Arial" w:hAnsi="Arial" w:cs="Arial"/>
          <w:b/>
        </w:rPr>
        <w:t xml:space="preserve">   </w:t>
      </w:r>
      <w:r w:rsidRPr="00A830C0">
        <w:rPr>
          <w:rFonts w:ascii="Arial" w:hAnsi="Arial" w:cs="Arial"/>
          <w:b/>
          <w:u w:val="single"/>
        </w:rPr>
        <w:t>zdravotní péče (RBC 5)</w:t>
      </w:r>
    </w:p>
    <w:p w:rsidR="00E37991" w:rsidRDefault="00E37991" w:rsidP="00144869">
      <w:pPr>
        <w:spacing w:after="0"/>
        <w:ind w:left="708"/>
        <w:jc w:val="both"/>
        <w:rPr>
          <w:rFonts w:ascii="Arial" w:hAnsi="Arial" w:cs="Arial"/>
        </w:rPr>
      </w:pPr>
      <w:r>
        <w:rPr>
          <w:rFonts w:ascii="Arial" w:hAnsi="Arial" w:cs="Arial"/>
        </w:rPr>
        <w:t xml:space="preserve">Dezinfekce rukou před kontaktem s pacientem a bezprostředně po něm je účinným prostředkem prevence přenosu infekcí. Jedná se o nejefektivnější cestu k celkovému snížení výskytu </w:t>
      </w:r>
      <w:r w:rsidRPr="002459B9">
        <w:rPr>
          <w:rFonts w:ascii="Arial" w:hAnsi="Arial" w:cs="Arial"/>
        </w:rPr>
        <w:t xml:space="preserve">nozokomiálních infekcí </w:t>
      </w:r>
      <w:r>
        <w:rPr>
          <w:rFonts w:ascii="Arial" w:hAnsi="Arial" w:cs="Arial"/>
        </w:rPr>
        <w:t xml:space="preserve">a snížení nákladů na léčbu infekcí. </w:t>
      </w:r>
    </w:p>
    <w:p w:rsidR="00E37991" w:rsidRPr="00144869" w:rsidRDefault="00E37991" w:rsidP="00144869">
      <w:pPr>
        <w:spacing w:after="0"/>
        <w:ind w:left="708"/>
        <w:jc w:val="both"/>
        <w:rPr>
          <w:rFonts w:ascii="Arial" w:hAnsi="Arial" w:cs="Arial"/>
        </w:rPr>
      </w:pPr>
      <w:r>
        <w:rPr>
          <w:rFonts w:ascii="Arial" w:hAnsi="Arial" w:cs="Arial"/>
        </w:rPr>
        <w:t xml:space="preserve">Cílem standardu </w:t>
      </w:r>
      <w:r w:rsidRPr="00144869">
        <w:rPr>
          <w:rFonts w:ascii="Arial" w:hAnsi="Arial" w:cs="Arial"/>
        </w:rPr>
        <w:t>je zavést optimální postupy hygieny rukou při poskytování zdravotní péče.</w:t>
      </w:r>
    </w:p>
    <w:p w:rsidR="00E37991" w:rsidRDefault="00E37991" w:rsidP="00F5168D">
      <w:pPr>
        <w:spacing w:after="0" w:line="240" w:lineRule="auto"/>
        <w:ind w:left="708"/>
        <w:jc w:val="both"/>
        <w:rPr>
          <w:rFonts w:ascii="Arial" w:hAnsi="Arial" w:cs="Arial"/>
        </w:rPr>
      </w:pPr>
    </w:p>
    <w:p w:rsidR="00E37991" w:rsidRPr="00AA75DB" w:rsidRDefault="00E37991" w:rsidP="00144869">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7E49FA" w:rsidRDefault="00E37991" w:rsidP="0068119A">
      <w:pPr>
        <w:spacing w:after="0"/>
        <w:jc w:val="both"/>
        <w:rPr>
          <w:rFonts w:ascii="Arial" w:hAnsi="Arial" w:cs="Arial"/>
          <w:b/>
          <w:bCs/>
        </w:rPr>
      </w:pPr>
    </w:p>
    <w:p w:rsidR="00E37991" w:rsidRPr="007F4290" w:rsidRDefault="00E37991" w:rsidP="00234E81">
      <w:pPr>
        <w:numPr>
          <w:ilvl w:val="0"/>
          <w:numId w:val="1"/>
        </w:numPr>
        <w:spacing w:after="0" w:line="240" w:lineRule="auto"/>
        <w:jc w:val="both"/>
        <w:rPr>
          <w:rFonts w:ascii="Arial" w:hAnsi="Arial" w:cs="Arial"/>
          <w:b/>
          <w:bCs/>
        </w:rPr>
      </w:pPr>
      <w:r>
        <w:rPr>
          <w:rFonts w:ascii="Arial" w:hAnsi="Arial" w:cs="Arial"/>
          <w:b/>
          <w:bCs/>
        </w:rPr>
        <w:t>Má zajištěné p</w:t>
      </w:r>
      <w:r w:rsidRPr="007F4290">
        <w:rPr>
          <w:rFonts w:ascii="Arial" w:hAnsi="Arial" w:cs="Arial"/>
          <w:b/>
          <w:bCs/>
        </w:rPr>
        <w:t xml:space="preserve">eriodické školení </w:t>
      </w:r>
      <w:r>
        <w:rPr>
          <w:rFonts w:ascii="Arial" w:hAnsi="Arial" w:cs="Arial"/>
          <w:b/>
          <w:bCs/>
        </w:rPr>
        <w:t xml:space="preserve">všech </w:t>
      </w:r>
      <w:r w:rsidRPr="007F4290">
        <w:rPr>
          <w:rFonts w:ascii="Arial" w:hAnsi="Arial" w:cs="Arial"/>
          <w:b/>
          <w:bCs/>
        </w:rPr>
        <w:t>zaměstnanců</w:t>
      </w:r>
      <w:r>
        <w:rPr>
          <w:rFonts w:ascii="Arial" w:hAnsi="Arial" w:cs="Arial"/>
          <w:b/>
          <w:bCs/>
        </w:rPr>
        <w:t xml:space="preserve"> zdravotnického zařízení v oblasti hygieny rukou.</w:t>
      </w:r>
    </w:p>
    <w:p w:rsidR="00E37991" w:rsidRDefault="00E37991" w:rsidP="00234E81">
      <w:pPr>
        <w:numPr>
          <w:ilvl w:val="0"/>
          <w:numId w:val="1"/>
        </w:numPr>
        <w:spacing w:after="0" w:line="240" w:lineRule="auto"/>
        <w:jc w:val="both"/>
        <w:rPr>
          <w:rFonts w:ascii="Arial" w:hAnsi="Arial" w:cs="Arial"/>
          <w:b/>
          <w:bCs/>
        </w:rPr>
      </w:pPr>
      <w:r>
        <w:rPr>
          <w:rFonts w:ascii="Arial" w:hAnsi="Arial" w:cs="Arial"/>
          <w:b/>
          <w:bCs/>
        </w:rPr>
        <w:t>Má zajištěnou v</w:t>
      </w:r>
      <w:r w:rsidRPr="007F4290">
        <w:rPr>
          <w:rFonts w:ascii="Arial" w:hAnsi="Arial" w:cs="Arial"/>
          <w:b/>
          <w:bCs/>
        </w:rPr>
        <w:t>ybavenost každého umyvadla hygienickými potřebami a schématem správného mytí rukou</w:t>
      </w:r>
      <w:r>
        <w:rPr>
          <w:rFonts w:ascii="Arial" w:hAnsi="Arial" w:cs="Arial"/>
          <w:b/>
          <w:bCs/>
        </w:rPr>
        <w:t>.</w:t>
      </w:r>
    </w:p>
    <w:p w:rsidR="00E37991" w:rsidRDefault="00E37991" w:rsidP="00414B5C">
      <w:pPr>
        <w:numPr>
          <w:ilvl w:val="0"/>
          <w:numId w:val="1"/>
        </w:numPr>
        <w:spacing w:after="0" w:line="240" w:lineRule="auto"/>
        <w:jc w:val="both"/>
        <w:rPr>
          <w:rFonts w:ascii="Arial" w:hAnsi="Arial" w:cs="Arial"/>
          <w:b/>
          <w:bCs/>
        </w:rPr>
      </w:pPr>
      <w:r>
        <w:rPr>
          <w:rFonts w:ascii="Arial" w:hAnsi="Arial" w:cs="Arial"/>
          <w:b/>
          <w:bCs/>
        </w:rPr>
        <w:t xml:space="preserve">Má zajištěnou vybavenost </w:t>
      </w:r>
      <w:r w:rsidRPr="00A93EE8">
        <w:rPr>
          <w:rFonts w:ascii="Arial" w:hAnsi="Arial" w:cs="Arial"/>
          <w:b/>
          <w:bCs/>
        </w:rPr>
        <w:t xml:space="preserve">pracovišť </w:t>
      </w:r>
      <w:r>
        <w:rPr>
          <w:rFonts w:ascii="Arial" w:hAnsi="Arial" w:cs="Arial"/>
          <w:b/>
          <w:bCs/>
        </w:rPr>
        <w:t>dezinfekčními přípravky.</w:t>
      </w:r>
    </w:p>
    <w:p w:rsidR="00E37991" w:rsidRPr="00414B5C" w:rsidRDefault="00E37991" w:rsidP="00414B5C">
      <w:pPr>
        <w:spacing w:after="0" w:line="240" w:lineRule="auto"/>
        <w:ind w:left="2484"/>
        <w:jc w:val="both"/>
        <w:rPr>
          <w:rFonts w:ascii="Arial" w:hAnsi="Arial" w:cs="Arial"/>
          <w:b/>
          <w:bCs/>
        </w:rPr>
      </w:pPr>
    </w:p>
    <w:p w:rsidR="00E37991" w:rsidRDefault="00E37991" w:rsidP="00144869">
      <w:pPr>
        <w:spacing w:after="0" w:line="240" w:lineRule="auto"/>
        <w:jc w:val="both"/>
        <w:rPr>
          <w:rFonts w:ascii="Arial" w:hAnsi="Arial" w:cs="Arial"/>
          <w:b/>
        </w:rPr>
      </w:pPr>
      <w:r w:rsidRPr="00470872">
        <w:rPr>
          <w:rFonts w:ascii="Arial" w:hAnsi="Arial" w:cs="Arial"/>
          <w:b/>
        </w:rPr>
        <w:t>2.2</w:t>
      </w:r>
      <w:r>
        <w:rPr>
          <w:rFonts w:ascii="Arial" w:hAnsi="Arial" w:cs="Arial"/>
          <w:b/>
        </w:rPr>
        <w:t>.</w:t>
      </w:r>
      <w:r w:rsidRPr="00470872">
        <w:rPr>
          <w:rFonts w:ascii="Arial" w:hAnsi="Arial" w:cs="Arial"/>
          <w:b/>
        </w:rPr>
        <w:t xml:space="preserve"> </w:t>
      </w:r>
      <w:r w:rsidRPr="00470872">
        <w:rPr>
          <w:rFonts w:ascii="Arial" w:hAnsi="Arial" w:cs="Arial"/>
          <w:b/>
        </w:rPr>
        <w:tab/>
      </w:r>
      <w:r>
        <w:rPr>
          <w:rFonts w:ascii="Arial" w:hAnsi="Arial" w:cs="Arial"/>
          <w:b/>
        </w:rPr>
        <w:t xml:space="preserve">Standard:  </w:t>
      </w:r>
      <w:r w:rsidRPr="000C4763">
        <w:rPr>
          <w:rFonts w:ascii="Arial" w:hAnsi="Arial" w:cs="Arial"/>
          <w:b/>
          <w:u w:val="single"/>
        </w:rPr>
        <w:t xml:space="preserve">Bezpečnost při používání rizikových </w:t>
      </w:r>
      <w:r w:rsidRPr="00144869">
        <w:rPr>
          <w:rFonts w:ascii="Arial" w:hAnsi="Arial" w:cs="Arial"/>
          <w:b/>
          <w:u w:val="single"/>
        </w:rPr>
        <w:t>léčivých přípravků</w:t>
      </w:r>
      <w:r>
        <w:rPr>
          <w:rFonts w:ascii="Arial" w:hAnsi="Arial" w:cs="Arial"/>
          <w:b/>
          <w:u w:val="single"/>
        </w:rPr>
        <w:t xml:space="preserve"> (RBC2)</w:t>
      </w:r>
    </w:p>
    <w:p w:rsidR="00E37991" w:rsidRDefault="00E37991" w:rsidP="00144869">
      <w:pPr>
        <w:spacing w:after="0"/>
        <w:ind w:left="708"/>
        <w:jc w:val="both"/>
        <w:rPr>
          <w:rFonts w:ascii="Arial" w:hAnsi="Arial" w:cs="Arial"/>
        </w:rPr>
      </w:pPr>
      <w:r w:rsidRPr="00144869">
        <w:rPr>
          <w:rFonts w:ascii="Arial" w:hAnsi="Arial" w:cs="Arial"/>
        </w:rPr>
        <w:t xml:space="preserve">Cílem standardu je stanovit, individuálně pro každé oddělení, seznam rizikových léčivých přípravků včetně opiátů, zajistit bezpečné skladování těchto léčivých přípravků v souladu s doporučením výrobce léčiv </w:t>
      </w:r>
      <w:r>
        <w:rPr>
          <w:rFonts w:ascii="Arial" w:hAnsi="Arial" w:cs="Arial"/>
        </w:rPr>
        <w:t>a</w:t>
      </w:r>
      <w:r w:rsidRPr="00144869">
        <w:rPr>
          <w:rFonts w:ascii="Arial" w:hAnsi="Arial" w:cs="Arial"/>
        </w:rPr>
        <w:t xml:space="preserve"> podmínky užívání rizikových léčivých přípravků samotnými pacienty, které jsou vneseny do zařízení samotnými pacienty.</w:t>
      </w:r>
    </w:p>
    <w:p w:rsidR="00E37991" w:rsidRDefault="00E37991" w:rsidP="00144869">
      <w:pPr>
        <w:spacing w:after="0"/>
        <w:ind w:left="708"/>
        <w:jc w:val="both"/>
        <w:rPr>
          <w:rFonts w:ascii="Arial" w:hAnsi="Arial" w:cs="Arial"/>
        </w:rPr>
      </w:pPr>
    </w:p>
    <w:p w:rsidR="00E37991" w:rsidRPr="00414B5C" w:rsidRDefault="00E37991" w:rsidP="00414B5C">
      <w:pPr>
        <w:spacing w:after="0" w:line="240" w:lineRule="auto"/>
        <w:ind w:left="708"/>
        <w:jc w:val="both"/>
        <w:rPr>
          <w:rFonts w:ascii="Arial" w:hAnsi="Arial" w:cs="Arial"/>
        </w:rPr>
      </w:pPr>
      <w:r w:rsidRPr="00414B5C">
        <w:rPr>
          <w:rFonts w:ascii="Arial" w:hAnsi="Arial" w:cs="Arial"/>
        </w:rPr>
        <w:t>Standard je splněn, jestliže poskytovatel</w:t>
      </w:r>
    </w:p>
    <w:p w:rsidR="00E37991" w:rsidRDefault="00E37991" w:rsidP="00414B5C">
      <w:pPr>
        <w:spacing w:after="0" w:line="240" w:lineRule="auto"/>
        <w:ind w:left="708"/>
        <w:jc w:val="both"/>
        <w:rPr>
          <w:rFonts w:ascii="Arial" w:hAnsi="Arial" w:cs="Arial"/>
        </w:rPr>
      </w:pPr>
    </w:p>
    <w:p w:rsidR="00E37991" w:rsidRPr="00B060F4" w:rsidRDefault="00E37991" w:rsidP="00414B5C">
      <w:pPr>
        <w:numPr>
          <w:ilvl w:val="0"/>
          <w:numId w:val="9"/>
        </w:numPr>
        <w:spacing w:after="0" w:line="240" w:lineRule="auto"/>
        <w:jc w:val="both"/>
        <w:rPr>
          <w:rFonts w:ascii="Arial" w:hAnsi="Arial" w:cs="Arial"/>
          <w:b/>
        </w:rPr>
      </w:pPr>
      <w:r>
        <w:rPr>
          <w:rFonts w:ascii="Arial" w:hAnsi="Arial" w:cs="Arial"/>
          <w:b/>
        </w:rPr>
        <w:t>Má stanovený seznam rizikových léčiv dle charakteru oddělení.</w:t>
      </w:r>
    </w:p>
    <w:p w:rsidR="00E37991" w:rsidRPr="00414B5C" w:rsidRDefault="00E37991" w:rsidP="00414B5C">
      <w:pPr>
        <w:numPr>
          <w:ilvl w:val="0"/>
          <w:numId w:val="3"/>
        </w:numPr>
        <w:spacing w:after="0" w:line="240" w:lineRule="auto"/>
        <w:jc w:val="both"/>
        <w:rPr>
          <w:rFonts w:ascii="Arial" w:hAnsi="Arial" w:cs="Arial"/>
          <w:b/>
          <w:bCs/>
        </w:rPr>
      </w:pPr>
      <w:r w:rsidRPr="00144869">
        <w:rPr>
          <w:rFonts w:ascii="Arial" w:hAnsi="Arial" w:cs="Arial"/>
          <w:b/>
          <w:bCs/>
        </w:rPr>
        <w:t>Má zajištěné bezpečné uložení rizikových léčivých přípravků v souladu s doporučením výrobce.</w:t>
      </w:r>
    </w:p>
    <w:p w:rsidR="00E37991" w:rsidRPr="00144869" w:rsidRDefault="00E37991" w:rsidP="00144869">
      <w:pPr>
        <w:spacing w:after="0"/>
        <w:ind w:left="708"/>
        <w:jc w:val="both"/>
        <w:rPr>
          <w:rFonts w:ascii="Arial" w:hAnsi="Arial" w:cs="Arial"/>
        </w:rPr>
      </w:pPr>
    </w:p>
    <w:p w:rsidR="00E37991" w:rsidRDefault="00E37991" w:rsidP="00414B5C">
      <w:pPr>
        <w:pStyle w:val="PlainText"/>
        <w:numPr>
          <w:ilvl w:val="1"/>
          <w:numId w:val="42"/>
        </w:numPr>
        <w:rPr>
          <w:rFonts w:ascii="Arial" w:hAnsi="Arial" w:cs="Arial"/>
          <w:b/>
          <w:sz w:val="22"/>
          <w:szCs w:val="22"/>
          <w:u w:val="single"/>
        </w:rPr>
      </w:pPr>
      <w:r w:rsidRPr="00206A26">
        <w:rPr>
          <w:rFonts w:ascii="Arial" w:hAnsi="Arial" w:cs="Arial"/>
          <w:b/>
          <w:sz w:val="22"/>
          <w:szCs w:val="22"/>
        </w:rPr>
        <w:t xml:space="preserve">Standard: </w:t>
      </w:r>
      <w:r w:rsidRPr="00195793">
        <w:rPr>
          <w:rFonts w:ascii="Arial" w:hAnsi="Arial" w:cs="Arial"/>
          <w:b/>
          <w:sz w:val="22"/>
          <w:szCs w:val="22"/>
          <w:u w:val="single"/>
        </w:rPr>
        <w:t>Personální zabezpečení zdravotní péče</w:t>
      </w:r>
    </w:p>
    <w:p w:rsidR="00E37991" w:rsidRPr="00195793" w:rsidRDefault="00E37991" w:rsidP="00414B5C">
      <w:pPr>
        <w:pStyle w:val="PlainText"/>
        <w:spacing w:line="276" w:lineRule="auto"/>
        <w:ind w:left="709"/>
        <w:jc w:val="both"/>
        <w:rPr>
          <w:rFonts w:ascii="Arial" w:hAnsi="Arial" w:cs="Arial"/>
          <w:sz w:val="22"/>
          <w:szCs w:val="22"/>
        </w:rPr>
      </w:pPr>
      <w:r>
        <w:rPr>
          <w:rFonts w:ascii="Arial" w:hAnsi="Arial" w:cs="Arial"/>
          <w:sz w:val="22"/>
          <w:szCs w:val="22"/>
        </w:rPr>
        <w:t xml:space="preserve">Cílem standardu je zpracovat </w:t>
      </w:r>
      <w:r w:rsidRPr="00195793">
        <w:rPr>
          <w:rFonts w:ascii="Arial" w:hAnsi="Arial" w:cs="Arial"/>
          <w:sz w:val="22"/>
          <w:szCs w:val="22"/>
        </w:rPr>
        <w:t>popisy pracovních činností jednotlivých zdravotnických pracovníků a jiných odborných pracovníků v souladu s jejich způsobilostí k výkonu povolání zdravotnického p</w:t>
      </w:r>
      <w:r>
        <w:rPr>
          <w:rFonts w:ascii="Arial" w:hAnsi="Arial" w:cs="Arial"/>
          <w:sz w:val="22"/>
          <w:szCs w:val="22"/>
        </w:rPr>
        <w:t xml:space="preserve">racovníka nebo jiného odborného </w:t>
      </w:r>
      <w:r w:rsidRPr="003F0ACB">
        <w:rPr>
          <w:rFonts w:ascii="Arial" w:hAnsi="Arial" w:cs="Arial"/>
          <w:sz w:val="22"/>
          <w:szCs w:val="22"/>
        </w:rPr>
        <w:t>pracovníka</w:t>
      </w:r>
      <w:r>
        <w:rPr>
          <w:rFonts w:ascii="Arial" w:hAnsi="Arial" w:cs="Arial"/>
          <w:sz w:val="22"/>
          <w:szCs w:val="22"/>
        </w:rPr>
        <w:t>.</w:t>
      </w:r>
    </w:p>
    <w:p w:rsidR="00E37991" w:rsidRDefault="00E37991" w:rsidP="00414B5C">
      <w:pPr>
        <w:pStyle w:val="PlainText"/>
        <w:rPr>
          <w:rFonts w:ascii="Arial" w:hAnsi="Arial" w:cs="Arial"/>
          <w:sz w:val="22"/>
          <w:szCs w:val="22"/>
        </w:rPr>
      </w:pPr>
    </w:p>
    <w:p w:rsidR="00E37991" w:rsidRDefault="00E37991" w:rsidP="00414B5C">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AA75DB" w:rsidRDefault="00E37991" w:rsidP="00414B5C">
      <w:pPr>
        <w:pStyle w:val="Textparagrafu"/>
        <w:spacing w:before="0"/>
        <w:ind w:firstLine="708"/>
        <w:rPr>
          <w:rFonts w:ascii="Arial" w:hAnsi="Arial" w:cs="Arial"/>
          <w:b/>
          <w:sz w:val="22"/>
          <w:szCs w:val="22"/>
        </w:rPr>
      </w:pPr>
    </w:p>
    <w:p w:rsidR="00E37991" w:rsidRPr="00AF433D" w:rsidRDefault="00E37991" w:rsidP="00414B5C">
      <w:pPr>
        <w:pStyle w:val="PlainText"/>
        <w:numPr>
          <w:ilvl w:val="0"/>
          <w:numId w:val="12"/>
        </w:numPr>
        <w:spacing w:line="276" w:lineRule="auto"/>
        <w:ind w:left="2846" w:hanging="357"/>
        <w:jc w:val="both"/>
        <w:rPr>
          <w:rFonts w:ascii="Arial" w:hAnsi="Arial" w:cs="Arial"/>
          <w:b/>
          <w:sz w:val="22"/>
          <w:szCs w:val="22"/>
        </w:rPr>
      </w:pPr>
      <w:r w:rsidRPr="00144869">
        <w:rPr>
          <w:rFonts w:ascii="Arial" w:hAnsi="Arial" w:cs="Arial"/>
          <w:b/>
          <w:sz w:val="22"/>
          <w:szCs w:val="22"/>
        </w:rPr>
        <w:t xml:space="preserve">Má </w:t>
      </w:r>
      <w:r>
        <w:rPr>
          <w:rFonts w:ascii="Arial" w:hAnsi="Arial" w:cs="Arial"/>
          <w:b/>
          <w:sz w:val="22"/>
          <w:szCs w:val="22"/>
        </w:rPr>
        <w:t>zpracovanou</w:t>
      </w:r>
      <w:r w:rsidRPr="00AF433D">
        <w:rPr>
          <w:rFonts w:ascii="Arial" w:hAnsi="Arial" w:cs="Arial"/>
          <w:b/>
          <w:sz w:val="22"/>
          <w:szCs w:val="22"/>
        </w:rPr>
        <w:t xml:space="preserve"> </w:t>
      </w:r>
      <w:r>
        <w:rPr>
          <w:rFonts w:ascii="Arial" w:hAnsi="Arial" w:cs="Arial"/>
          <w:b/>
          <w:sz w:val="22"/>
          <w:szCs w:val="22"/>
        </w:rPr>
        <w:t>systemizaci</w:t>
      </w:r>
      <w:r w:rsidRPr="00AF433D">
        <w:rPr>
          <w:rFonts w:ascii="Arial" w:hAnsi="Arial" w:cs="Arial"/>
          <w:b/>
          <w:sz w:val="22"/>
          <w:szCs w:val="22"/>
        </w:rPr>
        <w:t xml:space="preserve"> pracovních míst v souladu s požadavky na personální zabezpečení zdravotní péče</w:t>
      </w:r>
      <w:r>
        <w:rPr>
          <w:rFonts w:ascii="Arial" w:hAnsi="Arial" w:cs="Arial"/>
          <w:b/>
          <w:sz w:val="22"/>
          <w:szCs w:val="22"/>
        </w:rPr>
        <w:t>.</w:t>
      </w:r>
      <w:r w:rsidRPr="00AF433D">
        <w:rPr>
          <w:rFonts w:ascii="Arial" w:hAnsi="Arial" w:cs="Arial"/>
          <w:b/>
          <w:sz w:val="22"/>
          <w:szCs w:val="22"/>
        </w:rPr>
        <w:t xml:space="preserve"> </w:t>
      </w:r>
    </w:p>
    <w:p w:rsidR="00E37991" w:rsidRPr="00AF433D" w:rsidRDefault="00E37991" w:rsidP="00414B5C">
      <w:pPr>
        <w:pStyle w:val="PlainText"/>
        <w:numPr>
          <w:ilvl w:val="0"/>
          <w:numId w:val="12"/>
        </w:numPr>
        <w:spacing w:line="276" w:lineRule="auto"/>
        <w:ind w:left="2846" w:hanging="357"/>
        <w:jc w:val="both"/>
        <w:rPr>
          <w:rFonts w:ascii="Arial" w:hAnsi="Arial" w:cs="Arial"/>
          <w:b/>
          <w:sz w:val="22"/>
          <w:szCs w:val="22"/>
        </w:rPr>
      </w:pPr>
      <w:r>
        <w:rPr>
          <w:rFonts w:ascii="Arial" w:hAnsi="Arial" w:cs="Arial"/>
          <w:b/>
          <w:sz w:val="22"/>
          <w:szCs w:val="22"/>
        </w:rPr>
        <w:t>Má stanovená</w:t>
      </w:r>
      <w:r w:rsidRPr="00AF433D">
        <w:rPr>
          <w:rFonts w:ascii="Arial" w:hAnsi="Arial" w:cs="Arial"/>
          <w:b/>
          <w:sz w:val="22"/>
          <w:szCs w:val="22"/>
        </w:rPr>
        <w:t xml:space="preserve"> pravidla pro zapracování pracovníků při je</w:t>
      </w:r>
      <w:r>
        <w:rPr>
          <w:rFonts w:ascii="Arial" w:hAnsi="Arial" w:cs="Arial"/>
          <w:b/>
          <w:sz w:val="22"/>
          <w:szCs w:val="22"/>
        </w:rPr>
        <w:t>jich zařazení na pracovní místo.</w:t>
      </w:r>
    </w:p>
    <w:p w:rsidR="00E37991" w:rsidRPr="00AF433D" w:rsidRDefault="00E37991" w:rsidP="00414B5C">
      <w:pPr>
        <w:pStyle w:val="PlainText"/>
        <w:numPr>
          <w:ilvl w:val="0"/>
          <w:numId w:val="12"/>
        </w:numPr>
        <w:spacing w:line="276" w:lineRule="auto"/>
        <w:ind w:left="2846" w:hanging="357"/>
        <w:jc w:val="both"/>
        <w:rPr>
          <w:rFonts w:ascii="Arial" w:hAnsi="Arial" w:cs="Arial"/>
          <w:b/>
          <w:sz w:val="22"/>
          <w:szCs w:val="22"/>
        </w:rPr>
      </w:pPr>
      <w:r>
        <w:rPr>
          <w:rFonts w:ascii="Arial" w:hAnsi="Arial" w:cs="Arial"/>
          <w:b/>
          <w:sz w:val="22"/>
          <w:szCs w:val="22"/>
        </w:rPr>
        <w:t xml:space="preserve">Má </w:t>
      </w:r>
      <w:r w:rsidRPr="00AF433D">
        <w:rPr>
          <w:rFonts w:ascii="Arial" w:hAnsi="Arial" w:cs="Arial"/>
          <w:b/>
          <w:sz w:val="22"/>
          <w:szCs w:val="22"/>
        </w:rPr>
        <w:t>zpracovány popisy pracovních činností jednotlivých zdravotnických pracovníků a jiných odborných pracovníků</w:t>
      </w:r>
      <w:r>
        <w:rPr>
          <w:rFonts w:ascii="Arial" w:hAnsi="Arial" w:cs="Arial"/>
          <w:b/>
          <w:sz w:val="22"/>
          <w:szCs w:val="22"/>
        </w:rPr>
        <w:t>.</w:t>
      </w:r>
      <w:r w:rsidRPr="00AF433D">
        <w:rPr>
          <w:rFonts w:ascii="Arial" w:hAnsi="Arial" w:cs="Arial"/>
          <w:b/>
          <w:sz w:val="22"/>
          <w:szCs w:val="22"/>
        </w:rPr>
        <w:t xml:space="preserve"> v souladu s jejich způsobilostí k výkonu povolání zdravotnického pracovníka nebo jiného odborného pracovníka</w:t>
      </w:r>
      <w:r>
        <w:rPr>
          <w:rFonts w:ascii="Arial" w:hAnsi="Arial" w:cs="Arial"/>
          <w:b/>
          <w:sz w:val="22"/>
          <w:szCs w:val="22"/>
        </w:rPr>
        <w:t>.</w:t>
      </w:r>
      <w:r w:rsidRPr="00AF433D">
        <w:rPr>
          <w:rFonts w:ascii="Arial" w:hAnsi="Arial" w:cs="Arial"/>
          <w:b/>
          <w:sz w:val="22"/>
          <w:szCs w:val="22"/>
        </w:rPr>
        <w:t xml:space="preserve">   </w:t>
      </w:r>
    </w:p>
    <w:p w:rsidR="00E37991" w:rsidRPr="008175F7" w:rsidRDefault="00E37991" w:rsidP="00F151AC">
      <w:pPr>
        <w:jc w:val="both"/>
        <w:rPr>
          <w:rFonts w:ascii="Arial" w:hAnsi="Arial" w:cs="Arial"/>
          <w:color w:val="FF0000"/>
        </w:rPr>
      </w:pPr>
      <w:r>
        <w:rPr>
          <w:rFonts w:ascii="Arial" w:hAnsi="Arial" w:cs="Arial"/>
        </w:rPr>
        <w:tab/>
      </w:r>
      <w:r>
        <w:rPr>
          <w:rFonts w:ascii="Arial" w:hAnsi="Arial" w:cs="Arial"/>
        </w:rPr>
        <w:tab/>
      </w:r>
      <w:r>
        <w:rPr>
          <w:rFonts w:ascii="Arial" w:hAnsi="Arial" w:cs="Arial"/>
        </w:rPr>
        <w:tab/>
      </w:r>
      <w:r>
        <w:rPr>
          <w:rFonts w:ascii="Arial" w:hAnsi="Arial" w:cs="Arial"/>
        </w:rPr>
        <w:tab/>
      </w:r>
    </w:p>
    <w:p w:rsidR="00E37991" w:rsidRPr="00F215A2" w:rsidRDefault="00E37991" w:rsidP="00F5168D">
      <w:pPr>
        <w:spacing w:after="0" w:line="240" w:lineRule="auto"/>
        <w:jc w:val="both"/>
        <w:rPr>
          <w:rFonts w:ascii="Arial" w:hAnsi="Arial" w:cs="Arial"/>
          <w:b/>
          <w:color w:val="FF0000"/>
          <w:u w:val="single"/>
        </w:rPr>
      </w:pPr>
      <w:r w:rsidRPr="0068119A">
        <w:rPr>
          <w:rFonts w:ascii="Arial" w:hAnsi="Arial" w:cs="Arial"/>
          <w:b/>
        </w:rPr>
        <w:t>2.4.</w:t>
      </w:r>
      <w:r w:rsidRPr="0068119A">
        <w:rPr>
          <w:rFonts w:ascii="Arial" w:hAnsi="Arial" w:cs="Arial"/>
          <w:b/>
        </w:rPr>
        <w:tab/>
      </w:r>
      <w:r w:rsidRPr="00F215A2">
        <w:rPr>
          <w:rFonts w:ascii="Arial" w:hAnsi="Arial" w:cs="Arial"/>
          <w:b/>
        </w:rPr>
        <w:t xml:space="preserve">Standard: </w:t>
      </w:r>
      <w:r w:rsidRPr="00F215A2">
        <w:rPr>
          <w:rFonts w:ascii="Arial" w:hAnsi="Arial" w:cs="Arial"/>
          <w:b/>
          <w:u w:val="single"/>
        </w:rPr>
        <w:t>Řešení neodkladných stavů</w:t>
      </w:r>
    </w:p>
    <w:p w:rsidR="00E37991" w:rsidRPr="00F215A2" w:rsidRDefault="00E37991" w:rsidP="00F5168D">
      <w:pPr>
        <w:spacing w:after="0" w:line="240" w:lineRule="auto"/>
        <w:ind w:left="708"/>
        <w:jc w:val="both"/>
        <w:rPr>
          <w:rFonts w:ascii="Arial" w:hAnsi="Arial" w:cs="Arial"/>
        </w:rPr>
      </w:pPr>
      <w:r w:rsidRPr="00F215A2">
        <w:rPr>
          <w:rFonts w:ascii="Arial" w:hAnsi="Arial" w:cs="Arial"/>
        </w:rPr>
        <w:t xml:space="preserve">Cílem standardu je zajistit vybavenost pomůckami pro řešení neodkladných stavů a personál je plně proškolen v poskytování první pomoci a řešení neodkladných stavů. </w:t>
      </w:r>
    </w:p>
    <w:p w:rsidR="00E37991" w:rsidRPr="00F215A2" w:rsidRDefault="00E37991" w:rsidP="00B2449A">
      <w:pPr>
        <w:spacing w:after="0"/>
        <w:ind w:left="708"/>
        <w:jc w:val="both"/>
        <w:rPr>
          <w:rFonts w:ascii="Arial" w:hAnsi="Arial" w:cs="Arial"/>
        </w:rPr>
      </w:pPr>
      <w:r w:rsidRPr="00F215A2">
        <w:rPr>
          <w:rFonts w:ascii="Arial" w:hAnsi="Arial" w:cs="Arial"/>
        </w:rPr>
        <w:t>Dále si stanoví frekvenci kontrol funkčnosti, úplnosti vybavení, exspirace léčiv včetně způsobu dokumentace provedených kontrol tohoto vybavení.</w:t>
      </w:r>
    </w:p>
    <w:p w:rsidR="00E37991" w:rsidRPr="00F215A2" w:rsidRDefault="00E37991" w:rsidP="00B2449A">
      <w:pPr>
        <w:spacing w:after="0"/>
        <w:ind w:left="708"/>
        <w:jc w:val="both"/>
        <w:rPr>
          <w:rFonts w:ascii="Arial" w:hAnsi="Arial" w:cs="Arial"/>
        </w:rPr>
      </w:pPr>
    </w:p>
    <w:p w:rsidR="00E37991" w:rsidRPr="00F215A2" w:rsidRDefault="00E37991" w:rsidP="00B2449A">
      <w:pPr>
        <w:spacing w:after="0"/>
        <w:ind w:left="708"/>
        <w:jc w:val="both"/>
        <w:rPr>
          <w:rFonts w:ascii="Arial" w:hAnsi="Arial" w:cs="Arial"/>
        </w:rPr>
      </w:pPr>
      <w:r w:rsidRPr="00F215A2">
        <w:rPr>
          <w:rFonts w:ascii="Arial" w:hAnsi="Arial" w:cs="Arial"/>
          <w:b/>
        </w:rPr>
        <w:t>Standard je splněn, jestliže poskytovatel</w:t>
      </w:r>
    </w:p>
    <w:p w:rsidR="00E37991" w:rsidRPr="00F215A2" w:rsidRDefault="00E37991" w:rsidP="00B2449A">
      <w:pPr>
        <w:spacing w:after="0"/>
        <w:ind w:left="708"/>
        <w:jc w:val="both"/>
        <w:rPr>
          <w:rFonts w:ascii="Arial" w:hAnsi="Arial" w:cs="Arial"/>
        </w:rPr>
      </w:pPr>
    </w:p>
    <w:p w:rsidR="00E37991" w:rsidRPr="00F215A2" w:rsidRDefault="00E37991" w:rsidP="00F57111">
      <w:pPr>
        <w:numPr>
          <w:ilvl w:val="0"/>
          <w:numId w:val="1"/>
        </w:numPr>
        <w:spacing w:after="0" w:line="240" w:lineRule="auto"/>
        <w:jc w:val="both"/>
        <w:rPr>
          <w:rFonts w:ascii="Arial" w:hAnsi="Arial" w:cs="Arial"/>
          <w:b/>
          <w:bCs/>
        </w:rPr>
      </w:pPr>
      <w:r w:rsidRPr="00F215A2">
        <w:rPr>
          <w:rFonts w:ascii="Arial" w:hAnsi="Arial" w:cs="Arial"/>
          <w:b/>
          <w:bCs/>
        </w:rPr>
        <w:t>Má</w:t>
      </w:r>
      <w:r>
        <w:rPr>
          <w:rFonts w:ascii="Arial" w:hAnsi="Arial" w:cs="Arial"/>
          <w:b/>
          <w:bCs/>
        </w:rPr>
        <w:t xml:space="preserve"> zajištěné vybavení ambulance </w:t>
      </w:r>
      <w:r w:rsidRPr="00F215A2">
        <w:rPr>
          <w:rFonts w:ascii="Arial" w:hAnsi="Arial" w:cs="Arial"/>
          <w:b/>
          <w:bCs/>
        </w:rPr>
        <w:t>pomůckami pro neodkladné stavy včetně léčivých přípravků se zpracovaným plánem kontrol funkčnosti vybavení a exspirací léčiv</w:t>
      </w:r>
    </w:p>
    <w:p w:rsidR="00E37991" w:rsidRPr="00F215A2" w:rsidRDefault="00E37991" w:rsidP="00F57111">
      <w:pPr>
        <w:numPr>
          <w:ilvl w:val="0"/>
          <w:numId w:val="1"/>
        </w:numPr>
        <w:spacing w:after="0" w:line="240" w:lineRule="auto"/>
        <w:jc w:val="both"/>
        <w:rPr>
          <w:rFonts w:ascii="Arial" w:hAnsi="Arial" w:cs="Arial"/>
          <w:b/>
          <w:bCs/>
        </w:rPr>
      </w:pPr>
      <w:r w:rsidRPr="00F215A2">
        <w:rPr>
          <w:rFonts w:ascii="Arial" w:hAnsi="Arial" w:cs="Arial"/>
          <w:b/>
          <w:bCs/>
        </w:rPr>
        <w:t>Má zavedenou dokumentaci o provádění pravidelných kontrol.</w:t>
      </w:r>
    </w:p>
    <w:p w:rsidR="00E37991" w:rsidRPr="00F215A2" w:rsidRDefault="00E37991" w:rsidP="00F57111">
      <w:pPr>
        <w:numPr>
          <w:ilvl w:val="0"/>
          <w:numId w:val="1"/>
        </w:numPr>
        <w:spacing w:after="0" w:line="240" w:lineRule="auto"/>
        <w:jc w:val="both"/>
        <w:rPr>
          <w:rFonts w:ascii="Arial" w:hAnsi="Arial" w:cs="Arial"/>
          <w:b/>
          <w:bCs/>
        </w:rPr>
      </w:pPr>
      <w:r w:rsidRPr="00F215A2">
        <w:rPr>
          <w:rFonts w:ascii="Arial" w:hAnsi="Arial" w:cs="Arial"/>
          <w:b/>
          <w:bCs/>
        </w:rPr>
        <w:t xml:space="preserve">Má zpracovaný plán proškolení veškerého personálu v poskytování první pomoci a řešení neodkladných stavů. </w:t>
      </w:r>
    </w:p>
    <w:p w:rsidR="00E37991" w:rsidRDefault="00E37991" w:rsidP="00F57111">
      <w:pPr>
        <w:numPr>
          <w:ilvl w:val="0"/>
          <w:numId w:val="1"/>
        </w:numPr>
        <w:spacing w:after="0" w:line="240" w:lineRule="auto"/>
        <w:jc w:val="both"/>
        <w:rPr>
          <w:rFonts w:ascii="Arial" w:hAnsi="Arial" w:cs="Arial"/>
          <w:b/>
          <w:bCs/>
        </w:rPr>
      </w:pPr>
      <w:r w:rsidRPr="00F215A2">
        <w:rPr>
          <w:rFonts w:ascii="Arial" w:hAnsi="Arial" w:cs="Arial"/>
          <w:b/>
          <w:bCs/>
        </w:rPr>
        <w:t>Ambulantní zdravotnické zařízení má zaveden systém přivolání odborné pomoci-viditelné označení linek pro tísňová volání (155,112,150,158)</w:t>
      </w: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Default="00E37991" w:rsidP="00414B5C">
      <w:pPr>
        <w:spacing w:after="0" w:line="240" w:lineRule="auto"/>
        <w:ind w:left="2484"/>
        <w:jc w:val="both"/>
        <w:rPr>
          <w:rFonts w:ascii="Arial" w:hAnsi="Arial" w:cs="Arial"/>
          <w:b/>
          <w:bCs/>
        </w:rPr>
      </w:pPr>
    </w:p>
    <w:p w:rsidR="00E37991" w:rsidRPr="00F215A2" w:rsidRDefault="00E37991" w:rsidP="00414B5C">
      <w:pPr>
        <w:spacing w:after="0" w:line="240" w:lineRule="auto"/>
        <w:ind w:left="2484"/>
        <w:jc w:val="both"/>
        <w:rPr>
          <w:rFonts w:ascii="Arial" w:hAnsi="Arial" w:cs="Arial"/>
          <w:b/>
          <w:bCs/>
        </w:rPr>
      </w:pPr>
    </w:p>
    <w:p w:rsidR="00E37991" w:rsidRDefault="00E37991" w:rsidP="00234E81">
      <w:pPr>
        <w:spacing w:after="0" w:line="240" w:lineRule="auto"/>
        <w:jc w:val="both"/>
        <w:rPr>
          <w:rFonts w:ascii="Arial" w:hAnsi="Arial" w:cs="Arial"/>
          <w:b/>
          <w:bCs/>
        </w:rPr>
      </w:pPr>
    </w:p>
    <w:p w:rsidR="00E37991" w:rsidRDefault="00E37991" w:rsidP="00414B5C">
      <w:pPr>
        <w:numPr>
          <w:ilvl w:val="0"/>
          <w:numId w:val="42"/>
        </w:numPr>
        <w:jc w:val="center"/>
        <w:rPr>
          <w:rFonts w:ascii="Arial" w:hAnsi="Arial" w:cs="Arial"/>
          <w:b/>
          <w:sz w:val="28"/>
          <w:szCs w:val="28"/>
        </w:rPr>
      </w:pPr>
      <w:r>
        <w:rPr>
          <w:rFonts w:ascii="Arial" w:hAnsi="Arial" w:cs="Arial"/>
          <w:b/>
          <w:sz w:val="28"/>
          <w:szCs w:val="28"/>
        </w:rPr>
        <w:t>Záchranná služba</w:t>
      </w:r>
    </w:p>
    <w:p w:rsidR="00E37991" w:rsidRDefault="00E37991" w:rsidP="00234E81">
      <w:pPr>
        <w:spacing w:after="0" w:line="240" w:lineRule="auto"/>
        <w:jc w:val="both"/>
        <w:rPr>
          <w:rFonts w:ascii="Arial" w:hAnsi="Arial" w:cs="Arial"/>
          <w:b/>
          <w:bCs/>
        </w:rPr>
      </w:pPr>
    </w:p>
    <w:p w:rsidR="00E37991" w:rsidRPr="00A830C0" w:rsidRDefault="00E37991" w:rsidP="00414B5C">
      <w:pPr>
        <w:spacing w:after="0" w:line="240" w:lineRule="auto"/>
        <w:ind w:left="1410" w:hanging="1410"/>
        <w:rPr>
          <w:rFonts w:ascii="Arial" w:hAnsi="Arial" w:cs="Arial"/>
          <w:b/>
          <w:u w:val="single"/>
        </w:rPr>
      </w:pPr>
      <w:r>
        <w:rPr>
          <w:rFonts w:ascii="Arial" w:hAnsi="Arial" w:cs="Arial"/>
          <w:b/>
        </w:rPr>
        <w:t xml:space="preserve">3.1.      Standard: </w:t>
      </w:r>
      <w:r w:rsidRPr="00A830C0">
        <w:rPr>
          <w:rFonts w:ascii="Arial" w:hAnsi="Arial" w:cs="Arial"/>
          <w:b/>
          <w:u w:val="single"/>
        </w:rPr>
        <w:t xml:space="preserve">Zavedení optimálních postupů hygieny rukou při poskytování  </w:t>
      </w:r>
    </w:p>
    <w:p w:rsidR="00E37991" w:rsidRDefault="00E37991" w:rsidP="00414B5C">
      <w:pPr>
        <w:spacing w:after="0" w:line="240" w:lineRule="auto"/>
        <w:jc w:val="both"/>
        <w:rPr>
          <w:rFonts w:ascii="Arial" w:hAnsi="Arial" w:cs="Arial"/>
          <w:b/>
          <w:u w:val="single"/>
        </w:rPr>
      </w:pPr>
      <w:r w:rsidRPr="00A830C0">
        <w:rPr>
          <w:rFonts w:ascii="Arial" w:hAnsi="Arial" w:cs="Arial"/>
          <w:b/>
        </w:rPr>
        <w:t xml:space="preserve">                         </w:t>
      </w:r>
      <w:r>
        <w:rPr>
          <w:rFonts w:ascii="Arial" w:hAnsi="Arial" w:cs="Arial"/>
          <w:b/>
        </w:rPr>
        <w:t xml:space="preserve">    </w:t>
      </w:r>
      <w:r w:rsidRPr="00A830C0">
        <w:rPr>
          <w:rFonts w:ascii="Arial" w:hAnsi="Arial" w:cs="Arial"/>
          <w:b/>
          <w:u w:val="single"/>
        </w:rPr>
        <w:t>zdravotní péče (RBC 5)</w:t>
      </w:r>
    </w:p>
    <w:p w:rsidR="00E37991" w:rsidRDefault="00E37991" w:rsidP="003B25AD">
      <w:pPr>
        <w:spacing w:after="0"/>
        <w:ind w:left="708"/>
        <w:jc w:val="both"/>
        <w:rPr>
          <w:rFonts w:ascii="Arial" w:hAnsi="Arial" w:cs="Arial"/>
        </w:rPr>
      </w:pPr>
      <w:r>
        <w:rPr>
          <w:rFonts w:ascii="Arial" w:hAnsi="Arial" w:cs="Arial"/>
        </w:rPr>
        <w:t xml:space="preserve">Dezinfekce rukou před kontaktem s pacientem a bezprostředně po něm je účinným prostředkem prevence přenosu infekcí. Jedná se o nejefektivnější cestu k celkovému snížení výskytu </w:t>
      </w:r>
      <w:r w:rsidRPr="002459B9">
        <w:rPr>
          <w:rFonts w:ascii="Arial" w:hAnsi="Arial" w:cs="Arial"/>
        </w:rPr>
        <w:t xml:space="preserve">nozokomiálních infekcí </w:t>
      </w:r>
      <w:r>
        <w:rPr>
          <w:rFonts w:ascii="Arial" w:hAnsi="Arial" w:cs="Arial"/>
        </w:rPr>
        <w:t xml:space="preserve">a snížení nákladů na léčbu infekcí. </w:t>
      </w:r>
    </w:p>
    <w:p w:rsidR="00E37991" w:rsidRPr="00144869" w:rsidRDefault="00E37991" w:rsidP="00414B5C">
      <w:pPr>
        <w:spacing w:after="0"/>
        <w:ind w:left="708"/>
        <w:jc w:val="both"/>
        <w:rPr>
          <w:rFonts w:ascii="Arial" w:hAnsi="Arial" w:cs="Arial"/>
        </w:rPr>
      </w:pPr>
      <w:r>
        <w:rPr>
          <w:rFonts w:ascii="Arial" w:hAnsi="Arial" w:cs="Arial"/>
        </w:rPr>
        <w:t xml:space="preserve">Cílem standardu </w:t>
      </w:r>
      <w:r w:rsidRPr="00144869">
        <w:rPr>
          <w:rFonts w:ascii="Arial" w:hAnsi="Arial" w:cs="Arial"/>
        </w:rPr>
        <w:t>je zavést optimální postupy hygieny rukou při poskytování zdravotní péče.</w:t>
      </w:r>
    </w:p>
    <w:p w:rsidR="00E37991" w:rsidRDefault="00E37991" w:rsidP="00414B5C">
      <w:pPr>
        <w:spacing w:after="0" w:line="240" w:lineRule="auto"/>
        <w:ind w:left="708"/>
        <w:jc w:val="both"/>
        <w:rPr>
          <w:rFonts w:ascii="Arial" w:hAnsi="Arial" w:cs="Arial"/>
        </w:rPr>
      </w:pPr>
    </w:p>
    <w:p w:rsidR="00E37991" w:rsidRPr="00AA75DB" w:rsidRDefault="00E37991" w:rsidP="00414B5C">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7E49FA" w:rsidRDefault="00E37991" w:rsidP="00414B5C">
      <w:pPr>
        <w:spacing w:after="0"/>
        <w:jc w:val="both"/>
        <w:rPr>
          <w:rFonts w:ascii="Arial" w:hAnsi="Arial" w:cs="Arial"/>
          <w:b/>
          <w:bCs/>
        </w:rPr>
      </w:pPr>
    </w:p>
    <w:p w:rsidR="00E37991" w:rsidRPr="007F4290" w:rsidRDefault="00E37991" w:rsidP="00414B5C">
      <w:pPr>
        <w:numPr>
          <w:ilvl w:val="0"/>
          <w:numId w:val="1"/>
        </w:numPr>
        <w:spacing w:after="0" w:line="240" w:lineRule="auto"/>
        <w:jc w:val="both"/>
        <w:rPr>
          <w:rFonts w:ascii="Arial" w:hAnsi="Arial" w:cs="Arial"/>
          <w:b/>
          <w:bCs/>
        </w:rPr>
      </w:pPr>
      <w:r>
        <w:rPr>
          <w:rFonts w:ascii="Arial" w:hAnsi="Arial" w:cs="Arial"/>
          <w:b/>
          <w:bCs/>
        </w:rPr>
        <w:t>Má zajištěné p</w:t>
      </w:r>
      <w:r w:rsidRPr="007F4290">
        <w:rPr>
          <w:rFonts w:ascii="Arial" w:hAnsi="Arial" w:cs="Arial"/>
          <w:b/>
          <w:bCs/>
        </w:rPr>
        <w:t xml:space="preserve">eriodické školení </w:t>
      </w:r>
      <w:r>
        <w:rPr>
          <w:rFonts w:ascii="Arial" w:hAnsi="Arial" w:cs="Arial"/>
          <w:b/>
          <w:bCs/>
        </w:rPr>
        <w:t xml:space="preserve">všech </w:t>
      </w:r>
      <w:r w:rsidRPr="007F4290">
        <w:rPr>
          <w:rFonts w:ascii="Arial" w:hAnsi="Arial" w:cs="Arial"/>
          <w:b/>
          <w:bCs/>
        </w:rPr>
        <w:t>zaměstnanců</w:t>
      </w:r>
      <w:r>
        <w:rPr>
          <w:rFonts w:ascii="Arial" w:hAnsi="Arial" w:cs="Arial"/>
          <w:b/>
          <w:bCs/>
        </w:rPr>
        <w:t xml:space="preserve"> zdravotnického zařízení v oblasti hygieny rukou.</w:t>
      </w:r>
    </w:p>
    <w:p w:rsidR="00E37991" w:rsidRDefault="00E37991" w:rsidP="00414B5C">
      <w:pPr>
        <w:numPr>
          <w:ilvl w:val="0"/>
          <w:numId w:val="1"/>
        </w:numPr>
        <w:spacing w:after="0" w:line="240" w:lineRule="auto"/>
        <w:jc w:val="both"/>
        <w:rPr>
          <w:rFonts w:ascii="Arial" w:hAnsi="Arial" w:cs="Arial"/>
          <w:b/>
          <w:bCs/>
        </w:rPr>
      </w:pPr>
      <w:r>
        <w:rPr>
          <w:rFonts w:ascii="Arial" w:hAnsi="Arial" w:cs="Arial"/>
          <w:b/>
          <w:bCs/>
        </w:rPr>
        <w:t>Má zajištěnou vybavenost dezinfekčními přípravky</w:t>
      </w:r>
      <w:r w:rsidRPr="00A93EE8">
        <w:rPr>
          <w:rFonts w:ascii="Arial" w:hAnsi="Arial" w:cs="Arial"/>
          <w:b/>
          <w:bCs/>
        </w:rPr>
        <w:t xml:space="preserve"> </w:t>
      </w:r>
      <w:r>
        <w:rPr>
          <w:rFonts w:ascii="Arial" w:hAnsi="Arial" w:cs="Arial"/>
          <w:b/>
          <w:bCs/>
        </w:rPr>
        <w:t>v těch oblastech, kde se vyžaduje mytí a dezinfekce rukou.</w:t>
      </w:r>
    </w:p>
    <w:p w:rsidR="00E37991" w:rsidRDefault="00E37991" w:rsidP="003B25AD">
      <w:pPr>
        <w:spacing w:after="0" w:line="240" w:lineRule="auto"/>
        <w:ind w:left="2484"/>
        <w:jc w:val="both"/>
        <w:rPr>
          <w:rFonts w:ascii="Arial" w:hAnsi="Arial" w:cs="Arial"/>
          <w:b/>
          <w:bCs/>
        </w:rPr>
      </w:pPr>
    </w:p>
    <w:p w:rsidR="00E37991" w:rsidRDefault="00E37991" w:rsidP="003B25AD">
      <w:pPr>
        <w:numPr>
          <w:ilvl w:val="1"/>
          <w:numId w:val="43"/>
        </w:numPr>
        <w:spacing w:after="0" w:line="240" w:lineRule="auto"/>
        <w:jc w:val="both"/>
        <w:rPr>
          <w:rFonts w:ascii="Arial" w:hAnsi="Arial" w:cs="Arial"/>
          <w:b/>
          <w:u w:val="single"/>
        </w:rPr>
      </w:pPr>
      <w:r>
        <w:rPr>
          <w:rFonts w:ascii="Arial" w:hAnsi="Arial" w:cs="Arial"/>
          <w:b/>
        </w:rPr>
        <w:t xml:space="preserve">Standard:  </w:t>
      </w:r>
      <w:r w:rsidRPr="000C4763">
        <w:rPr>
          <w:rFonts w:ascii="Arial" w:hAnsi="Arial" w:cs="Arial"/>
          <w:b/>
          <w:u w:val="single"/>
        </w:rPr>
        <w:t xml:space="preserve">Bezpečnost při používání rizikových </w:t>
      </w:r>
      <w:r w:rsidRPr="00144869">
        <w:rPr>
          <w:rFonts w:ascii="Arial" w:hAnsi="Arial" w:cs="Arial"/>
          <w:b/>
          <w:u w:val="single"/>
        </w:rPr>
        <w:t>léčivých přípravků</w:t>
      </w:r>
      <w:r>
        <w:rPr>
          <w:rFonts w:ascii="Arial" w:hAnsi="Arial" w:cs="Arial"/>
          <w:b/>
          <w:u w:val="single"/>
        </w:rPr>
        <w:t xml:space="preserve"> (RBC2)</w:t>
      </w:r>
    </w:p>
    <w:p w:rsidR="00E37991" w:rsidRDefault="00E37991" w:rsidP="003B25AD">
      <w:pPr>
        <w:spacing w:after="0"/>
        <w:ind w:left="705"/>
        <w:jc w:val="both"/>
        <w:rPr>
          <w:rFonts w:ascii="Arial" w:hAnsi="Arial" w:cs="Arial"/>
        </w:rPr>
      </w:pPr>
      <w:r w:rsidRPr="00144869">
        <w:rPr>
          <w:rFonts w:ascii="Arial" w:hAnsi="Arial" w:cs="Arial"/>
        </w:rPr>
        <w:t xml:space="preserve">Cílem standardu je stanovit, individuálně pro každé oddělení, seznam rizikových léčivých přípravků včetně opiátů, zajistit bezpečné skladování těchto léčivých přípravků v souladu s doporučením výrobce léčiv </w:t>
      </w:r>
      <w:r>
        <w:rPr>
          <w:rFonts w:ascii="Arial" w:hAnsi="Arial" w:cs="Arial"/>
        </w:rPr>
        <w:t>a</w:t>
      </w:r>
      <w:r w:rsidRPr="00144869">
        <w:rPr>
          <w:rFonts w:ascii="Arial" w:hAnsi="Arial" w:cs="Arial"/>
        </w:rPr>
        <w:t xml:space="preserve"> podmínky užívání rizikových léčivých přípravků samotnými pacienty, které jsou vneseny do zařízení samotnými pacienty.</w:t>
      </w:r>
    </w:p>
    <w:p w:rsidR="00E37991" w:rsidRDefault="00E37991" w:rsidP="003B25AD">
      <w:pPr>
        <w:spacing w:after="0"/>
        <w:ind w:left="708"/>
        <w:jc w:val="both"/>
        <w:rPr>
          <w:rFonts w:ascii="Arial" w:hAnsi="Arial" w:cs="Arial"/>
        </w:rPr>
      </w:pPr>
    </w:p>
    <w:p w:rsidR="00E37991" w:rsidRPr="003B25AD" w:rsidRDefault="00E37991" w:rsidP="003B25AD">
      <w:pPr>
        <w:spacing w:after="0" w:line="240" w:lineRule="auto"/>
        <w:ind w:left="708"/>
        <w:jc w:val="both"/>
        <w:rPr>
          <w:rFonts w:ascii="Arial" w:hAnsi="Arial" w:cs="Arial"/>
          <w:b/>
        </w:rPr>
      </w:pPr>
      <w:r w:rsidRPr="003B25AD">
        <w:rPr>
          <w:rFonts w:ascii="Arial" w:hAnsi="Arial" w:cs="Arial"/>
          <w:b/>
        </w:rPr>
        <w:t>Standard je splněn, jestliže poskytovatel</w:t>
      </w:r>
    </w:p>
    <w:p w:rsidR="00E37991" w:rsidRDefault="00E37991" w:rsidP="003B25AD">
      <w:pPr>
        <w:spacing w:after="0" w:line="240" w:lineRule="auto"/>
        <w:ind w:left="708"/>
        <w:jc w:val="both"/>
        <w:rPr>
          <w:rFonts w:ascii="Arial" w:hAnsi="Arial" w:cs="Arial"/>
        </w:rPr>
      </w:pPr>
    </w:p>
    <w:p w:rsidR="00E37991" w:rsidRPr="00B060F4" w:rsidRDefault="00E37991" w:rsidP="003B25AD">
      <w:pPr>
        <w:numPr>
          <w:ilvl w:val="0"/>
          <w:numId w:val="9"/>
        </w:numPr>
        <w:spacing w:after="0" w:line="240" w:lineRule="auto"/>
        <w:jc w:val="both"/>
        <w:rPr>
          <w:rFonts w:ascii="Arial" w:hAnsi="Arial" w:cs="Arial"/>
          <w:b/>
        </w:rPr>
      </w:pPr>
      <w:r>
        <w:rPr>
          <w:rFonts w:ascii="Arial" w:hAnsi="Arial" w:cs="Arial"/>
          <w:b/>
        </w:rPr>
        <w:t>Má stanovený seznam rizikových léčiv.</w:t>
      </w:r>
    </w:p>
    <w:p w:rsidR="00E37991" w:rsidRDefault="00E37991" w:rsidP="003B25AD">
      <w:pPr>
        <w:numPr>
          <w:ilvl w:val="0"/>
          <w:numId w:val="3"/>
        </w:numPr>
        <w:spacing w:after="0" w:line="240" w:lineRule="auto"/>
        <w:jc w:val="both"/>
        <w:rPr>
          <w:rFonts w:ascii="Arial" w:hAnsi="Arial" w:cs="Arial"/>
          <w:b/>
          <w:bCs/>
        </w:rPr>
      </w:pPr>
      <w:r w:rsidRPr="00144869">
        <w:rPr>
          <w:rFonts w:ascii="Arial" w:hAnsi="Arial" w:cs="Arial"/>
          <w:b/>
          <w:bCs/>
        </w:rPr>
        <w:t>Má zajištěné bezpečné uložení rizikových léčivých přípravků v souladu s doporučením výrobce.</w:t>
      </w:r>
    </w:p>
    <w:p w:rsidR="00E37991" w:rsidRPr="00144869" w:rsidRDefault="00E37991" w:rsidP="003B25AD">
      <w:pPr>
        <w:numPr>
          <w:ilvl w:val="0"/>
          <w:numId w:val="3"/>
        </w:numPr>
        <w:spacing w:after="0" w:line="240" w:lineRule="auto"/>
        <w:jc w:val="both"/>
        <w:rPr>
          <w:rFonts w:ascii="Arial" w:hAnsi="Arial" w:cs="Arial"/>
          <w:b/>
          <w:bCs/>
        </w:rPr>
      </w:pPr>
      <w:r w:rsidRPr="00144869">
        <w:rPr>
          <w:rFonts w:ascii="Arial" w:hAnsi="Arial" w:cs="Arial"/>
          <w:b/>
          <w:bCs/>
        </w:rPr>
        <w:t>Vede záznamy opiátové knihy a jejich pravidelnou kontrolu.</w:t>
      </w:r>
    </w:p>
    <w:p w:rsidR="00E37991" w:rsidRPr="00414B5C" w:rsidRDefault="00E37991" w:rsidP="003B25AD">
      <w:pPr>
        <w:spacing w:after="0" w:line="240" w:lineRule="auto"/>
        <w:ind w:left="2124"/>
        <w:jc w:val="both"/>
        <w:rPr>
          <w:rFonts w:ascii="Arial" w:hAnsi="Arial" w:cs="Arial"/>
          <w:b/>
          <w:bCs/>
        </w:rPr>
      </w:pPr>
    </w:p>
    <w:p w:rsidR="00E37991" w:rsidRPr="00144869" w:rsidRDefault="00E37991" w:rsidP="003B25AD">
      <w:pPr>
        <w:spacing w:after="0"/>
        <w:ind w:left="708"/>
        <w:jc w:val="both"/>
        <w:rPr>
          <w:rFonts w:ascii="Arial" w:hAnsi="Arial" w:cs="Arial"/>
        </w:rPr>
      </w:pPr>
    </w:p>
    <w:p w:rsidR="00E37991" w:rsidRDefault="00E37991" w:rsidP="00836A09">
      <w:pPr>
        <w:pStyle w:val="PlainText"/>
        <w:numPr>
          <w:ilvl w:val="1"/>
          <w:numId w:val="42"/>
        </w:numPr>
        <w:rPr>
          <w:rFonts w:ascii="Arial" w:hAnsi="Arial" w:cs="Arial"/>
          <w:b/>
          <w:sz w:val="22"/>
          <w:szCs w:val="22"/>
          <w:u w:val="single"/>
        </w:rPr>
      </w:pPr>
      <w:r w:rsidRPr="00206A26">
        <w:rPr>
          <w:rFonts w:ascii="Arial" w:hAnsi="Arial" w:cs="Arial"/>
          <w:b/>
          <w:sz w:val="22"/>
          <w:szCs w:val="22"/>
        </w:rPr>
        <w:t xml:space="preserve">Standard: </w:t>
      </w:r>
      <w:r w:rsidRPr="00195793">
        <w:rPr>
          <w:rFonts w:ascii="Arial" w:hAnsi="Arial" w:cs="Arial"/>
          <w:b/>
          <w:sz w:val="22"/>
          <w:szCs w:val="22"/>
          <w:u w:val="single"/>
        </w:rPr>
        <w:t>Personální zabezpečení zdravotní péče</w:t>
      </w:r>
    </w:p>
    <w:p w:rsidR="00E37991" w:rsidRPr="00195793" w:rsidRDefault="00E37991" w:rsidP="003B25AD">
      <w:pPr>
        <w:pStyle w:val="PlainText"/>
        <w:spacing w:line="276" w:lineRule="auto"/>
        <w:ind w:left="709"/>
        <w:jc w:val="both"/>
        <w:rPr>
          <w:rFonts w:ascii="Arial" w:hAnsi="Arial" w:cs="Arial"/>
          <w:sz w:val="22"/>
          <w:szCs w:val="22"/>
        </w:rPr>
      </w:pPr>
      <w:r>
        <w:rPr>
          <w:rFonts w:ascii="Arial" w:hAnsi="Arial" w:cs="Arial"/>
          <w:sz w:val="22"/>
          <w:szCs w:val="22"/>
        </w:rPr>
        <w:t xml:space="preserve">Cílem standardu je zpracovat </w:t>
      </w:r>
      <w:r w:rsidRPr="00195793">
        <w:rPr>
          <w:rFonts w:ascii="Arial" w:hAnsi="Arial" w:cs="Arial"/>
          <w:sz w:val="22"/>
          <w:szCs w:val="22"/>
        </w:rPr>
        <w:t>popisy pracovních činností jednotlivých zdravotnických pracovníků a jiných odborných pracovníků v souladu s jejich způsobilostí k výkonu povolání zdravotnického p</w:t>
      </w:r>
      <w:r>
        <w:rPr>
          <w:rFonts w:ascii="Arial" w:hAnsi="Arial" w:cs="Arial"/>
          <w:sz w:val="22"/>
          <w:szCs w:val="22"/>
        </w:rPr>
        <w:t xml:space="preserve">racovníka nebo jiného odborného </w:t>
      </w:r>
      <w:r w:rsidRPr="003F0ACB">
        <w:rPr>
          <w:rFonts w:ascii="Arial" w:hAnsi="Arial" w:cs="Arial"/>
          <w:sz w:val="22"/>
          <w:szCs w:val="22"/>
        </w:rPr>
        <w:t>pracovníka</w:t>
      </w:r>
      <w:r>
        <w:rPr>
          <w:rFonts w:ascii="Arial" w:hAnsi="Arial" w:cs="Arial"/>
          <w:sz w:val="22"/>
          <w:szCs w:val="22"/>
        </w:rPr>
        <w:t>.</w:t>
      </w:r>
    </w:p>
    <w:p w:rsidR="00E37991" w:rsidRDefault="00E37991" w:rsidP="003B25AD">
      <w:pPr>
        <w:pStyle w:val="PlainText"/>
        <w:rPr>
          <w:rFonts w:ascii="Arial" w:hAnsi="Arial" w:cs="Arial"/>
          <w:sz w:val="22"/>
          <w:szCs w:val="22"/>
        </w:rPr>
      </w:pPr>
    </w:p>
    <w:p w:rsidR="00E37991" w:rsidRDefault="00E37991" w:rsidP="003B25AD">
      <w:pPr>
        <w:pStyle w:val="Textparagrafu"/>
        <w:spacing w:before="0"/>
        <w:ind w:firstLine="708"/>
        <w:rPr>
          <w:rFonts w:ascii="Arial" w:hAnsi="Arial" w:cs="Arial"/>
          <w:b/>
          <w:sz w:val="22"/>
          <w:szCs w:val="22"/>
        </w:rPr>
      </w:pPr>
      <w:r w:rsidRPr="00AA75DB">
        <w:rPr>
          <w:rFonts w:ascii="Arial" w:hAnsi="Arial" w:cs="Arial"/>
          <w:b/>
          <w:sz w:val="22"/>
          <w:szCs w:val="22"/>
        </w:rPr>
        <w:t>Standard je splněn, jestliže poskytovatel</w:t>
      </w:r>
    </w:p>
    <w:p w:rsidR="00E37991" w:rsidRPr="00AA75DB" w:rsidRDefault="00E37991" w:rsidP="003B25AD">
      <w:pPr>
        <w:pStyle w:val="Textparagrafu"/>
        <w:spacing w:before="0"/>
        <w:ind w:firstLine="708"/>
        <w:rPr>
          <w:rFonts w:ascii="Arial" w:hAnsi="Arial" w:cs="Arial"/>
          <w:b/>
          <w:sz w:val="22"/>
          <w:szCs w:val="22"/>
        </w:rPr>
      </w:pPr>
    </w:p>
    <w:p w:rsidR="00E37991" w:rsidRPr="00AF433D" w:rsidRDefault="00E37991" w:rsidP="003B25AD">
      <w:pPr>
        <w:pStyle w:val="PlainText"/>
        <w:numPr>
          <w:ilvl w:val="0"/>
          <w:numId w:val="12"/>
        </w:numPr>
        <w:spacing w:line="276" w:lineRule="auto"/>
        <w:ind w:left="2846" w:hanging="357"/>
        <w:jc w:val="both"/>
        <w:rPr>
          <w:rFonts w:ascii="Arial" w:hAnsi="Arial" w:cs="Arial"/>
          <w:b/>
          <w:sz w:val="22"/>
          <w:szCs w:val="22"/>
        </w:rPr>
      </w:pPr>
      <w:r w:rsidRPr="00144869">
        <w:rPr>
          <w:rFonts w:ascii="Arial" w:hAnsi="Arial" w:cs="Arial"/>
          <w:b/>
          <w:sz w:val="22"/>
          <w:szCs w:val="22"/>
        </w:rPr>
        <w:t xml:space="preserve">Má </w:t>
      </w:r>
      <w:r>
        <w:rPr>
          <w:rFonts w:ascii="Arial" w:hAnsi="Arial" w:cs="Arial"/>
          <w:b/>
          <w:sz w:val="22"/>
          <w:szCs w:val="22"/>
        </w:rPr>
        <w:t>zpracovanou</w:t>
      </w:r>
      <w:r w:rsidRPr="00AF433D">
        <w:rPr>
          <w:rFonts w:ascii="Arial" w:hAnsi="Arial" w:cs="Arial"/>
          <w:b/>
          <w:sz w:val="22"/>
          <w:szCs w:val="22"/>
        </w:rPr>
        <w:t xml:space="preserve"> </w:t>
      </w:r>
      <w:r>
        <w:rPr>
          <w:rFonts w:ascii="Arial" w:hAnsi="Arial" w:cs="Arial"/>
          <w:b/>
          <w:sz w:val="22"/>
          <w:szCs w:val="22"/>
        </w:rPr>
        <w:t>systemizaci</w:t>
      </w:r>
      <w:r w:rsidRPr="00AF433D">
        <w:rPr>
          <w:rFonts w:ascii="Arial" w:hAnsi="Arial" w:cs="Arial"/>
          <w:b/>
          <w:sz w:val="22"/>
          <w:szCs w:val="22"/>
        </w:rPr>
        <w:t xml:space="preserve"> pracovních míst v souladu s požadavky na personální zabezpečení zdravotní péče</w:t>
      </w:r>
      <w:r>
        <w:rPr>
          <w:rFonts w:ascii="Arial" w:hAnsi="Arial" w:cs="Arial"/>
          <w:b/>
          <w:sz w:val="22"/>
          <w:szCs w:val="22"/>
        </w:rPr>
        <w:t>.</w:t>
      </w:r>
      <w:r w:rsidRPr="00AF433D">
        <w:rPr>
          <w:rFonts w:ascii="Arial" w:hAnsi="Arial" w:cs="Arial"/>
          <w:b/>
          <w:sz w:val="22"/>
          <w:szCs w:val="22"/>
        </w:rPr>
        <w:t xml:space="preserve"> </w:t>
      </w:r>
    </w:p>
    <w:p w:rsidR="00E37991" w:rsidRPr="003B25AD" w:rsidRDefault="00E37991" w:rsidP="003B25AD">
      <w:pPr>
        <w:pStyle w:val="PlainText"/>
        <w:numPr>
          <w:ilvl w:val="0"/>
          <w:numId w:val="12"/>
        </w:numPr>
        <w:spacing w:line="276" w:lineRule="auto"/>
        <w:ind w:left="2846" w:hanging="357"/>
        <w:jc w:val="both"/>
        <w:rPr>
          <w:rFonts w:ascii="Arial" w:hAnsi="Arial" w:cs="Arial"/>
          <w:b/>
          <w:sz w:val="22"/>
          <w:szCs w:val="22"/>
        </w:rPr>
      </w:pPr>
      <w:r w:rsidRPr="003B25AD">
        <w:rPr>
          <w:rFonts w:ascii="Arial" w:hAnsi="Arial" w:cs="Arial"/>
          <w:b/>
          <w:sz w:val="22"/>
          <w:szCs w:val="22"/>
        </w:rPr>
        <w:t xml:space="preserve">Má </w:t>
      </w:r>
      <w:r>
        <w:rPr>
          <w:rFonts w:ascii="Arial" w:hAnsi="Arial" w:cs="Arial"/>
          <w:b/>
          <w:sz w:val="22"/>
          <w:szCs w:val="22"/>
        </w:rPr>
        <w:t>stanovená</w:t>
      </w:r>
      <w:r w:rsidRPr="003B25AD">
        <w:rPr>
          <w:rFonts w:ascii="Arial" w:hAnsi="Arial" w:cs="Arial"/>
          <w:b/>
          <w:sz w:val="22"/>
          <w:szCs w:val="22"/>
        </w:rPr>
        <w:t xml:space="preserve"> pravidla pro zapracování pracovníků při jejich zařazení na pracovní místo.</w:t>
      </w:r>
    </w:p>
    <w:p w:rsidR="00E37991" w:rsidRDefault="00E37991" w:rsidP="003B25AD">
      <w:pPr>
        <w:pStyle w:val="PlainText"/>
        <w:numPr>
          <w:ilvl w:val="0"/>
          <w:numId w:val="12"/>
        </w:numPr>
        <w:spacing w:line="276" w:lineRule="auto"/>
        <w:ind w:left="2846" w:hanging="357"/>
        <w:jc w:val="both"/>
        <w:rPr>
          <w:rFonts w:ascii="Arial" w:hAnsi="Arial" w:cs="Arial"/>
          <w:b/>
          <w:sz w:val="22"/>
          <w:szCs w:val="22"/>
        </w:rPr>
      </w:pPr>
      <w:r w:rsidRPr="003B25AD">
        <w:rPr>
          <w:rFonts w:ascii="Arial" w:hAnsi="Arial" w:cs="Arial"/>
          <w:b/>
          <w:sz w:val="22"/>
          <w:szCs w:val="22"/>
        </w:rPr>
        <w:t>Má zpracovány popisy pracovních činností jednotlivých zdravotnických pracovníků a jiných odborných pracovníků</w:t>
      </w:r>
    </w:p>
    <w:p w:rsidR="00E37991" w:rsidRDefault="00E37991" w:rsidP="00440CD4">
      <w:pPr>
        <w:pStyle w:val="PlainText"/>
        <w:spacing w:line="276" w:lineRule="auto"/>
        <w:jc w:val="both"/>
        <w:rPr>
          <w:rFonts w:ascii="Arial" w:hAnsi="Arial" w:cs="Arial"/>
          <w:b/>
          <w:sz w:val="22"/>
          <w:szCs w:val="22"/>
        </w:rPr>
      </w:pPr>
    </w:p>
    <w:p w:rsidR="00E37991" w:rsidRPr="00F215A2" w:rsidRDefault="00E37991" w:rsidP="00440CD4">
      <w:pPr>
        <w:spacing w:after="0" w:line="240" w:lineRule="auto"/>
        <w:jc w:val="both"/>
        <w:rPr>
          <w:rFonts w:ascii="Arial" w:hAnsi="Arial" w:cs="Arial"/>
          <w:b/>
          <w:color w:val="FF0000"/>
          <w:u w:val="single"/>
        </w:rPr>
      </w:pPr>
      <w:r>
        <w:rPr>
          <w:rFonts w:ascii="Arial" w:hAnsi="Arial" w:cs="Arial"/>
          <w:b/>
        </w:rPr>
        <w:t>3.4.</w:t>
      </w:r>
      <w:r>
        <w:rPr>
          <w:rFonts w:ascii="Arial" w:hAnsi="Arial" w:cs="Arial"/>
          <w:b/>
        </w:rPr>
        <w:tab/>
      </w:r>
      <w:r w:rsidRPr="00F215A2">
        <w:rPr>
          <w:rFonts w:ascii="Arial" w:hAnsi="Arial" w:cs="Arial"/>
          <w:b/>
        </w:rPr>
        <w:t xml:space="preserve">Standard: </w:t>
      </w:r>
      <w:r w:rsidRPr="00440CD4">
        <w:rPr>
          <w:rFonts w:ascii="Arial" w:hAnsi="Arial" w:cs="Arial"/>
          <w:b/>
          <w:u w:val="single"/>
        </w:rPr>
        <w:t>Technická kontrola vybavení k řešení neodkladných stavů</w:t>
      </w:r>
    </w:p>
    <w:p w:rsidR="00E37991" w:rsidRPr="00F215A2" w:rsidRDefault="00E37991" w:rsidP="00440CD4">
      <w:pPr>
        <w:spacing w:after="0" w:line="240" w:lineRule="auto"/>
        <w:ind w:left="708"/>
        <w:jc w:val="both"/>
        <w:rPr>
          <w:rFonts w:ascii="Arial" w:hAnsi="Arial" w:cs="Arial"/>
        </w:rPr>
      </w:pPr>
      <w:r w:rsidRPr="00F215A2">
        <w:rPr>
          <w:rFonts w:ascii="Arial" w:hAnsi="Arial" w:cs="Arial"/>
        </w:rPr>
        <w:t xml:space="preserve">Cílem standardu je zajistit </w:t>
      </w:r>
      <w:r>
        <w:rPr>
          <w:rFonts w:ascii="Arial" w:hAnsi="Arial" w:cs="Arial"/>
        </w:rPr>
        <w:t xml:space="preserve">nepřetržitou funkčnost vybavení pomůcek </w:t>
      </w:r>
      <w:r w:rsidRPr="00F215A2">
        <w:rPr>
          <w:rFonts w:ascii="Arial" w:hAnsi="Arial" w:cs="Arial"/>
        </w:rPr>
        <w:t>pro řešení neodkladných stavů</w:t>
      </w:r>
      <w:r>
        <w:rPr>
          <w:rFonts w:ascii="Arial" w:hAnsi="Arial" w:cs="Arial"/>
        </w:rPr>
        <w:t xml:space="preserve"> a stanovit</w:t>
      </w:r>
      <w:r w:rsidRPr="00F215A2">
        <w:rPr>
          <w:rFonts w:ascii="Arial" w:hAnsi="Arial" w:cs="Arial"/>
        </w:rPr>
        <w:t xml:space="preserve"> frekvenci kontrol funkčnosti, úplnosti vybavení, exspirace léčiv včetně způsobu dokumentace provedených kontrol tohoto vybavení.</w:t>
      </w:r>
    </w:p>
    <w:p w:rsidR="00E37991" w:rsidRPr="00F215A2" w:rsidRDefault="00E37991" w:rsidP="00440CD4">
      <w:pPr>
        <w:spacing w:after="0"/>
        <w:ind w:left="708"/>
        <w:jc w:val="both"/>
        <w:rPr>
          <w:rFonts w:ascii="Arial" w:hAnsi="Arial" w:cs="Arial"/>
        </w:rPr>
      </w:pPr>
    </w:p>
    <w:p w:rsidR="00E37991" w:rsidRPr="00F215A2" w:rsidRDefault="00E37991" w:rsidP="00440CD4">
      <w:pPr>
        <w:spacing w:after="0"/>
        <w:ind w:left="708"/>
        <w:jc w:val="both"/>
        <w:rPr>
          <w:rFonts w:ascii="Arial" w:hAnsi="Arial" w:cs="Arial"/>
        </w:rPr>
      </w:pPr>
      <w:r w:rsidRPr="00F215A2">
        <w:rPr>
          <w:rFonts w:ascii="Arial" w:hAnsi="Arial" w:cs="Arial"/>
          <w:b/>
        </w:rPr>
        <w:t>Standard je splněn, jestliže poskytovatel</w:t>
      </w:r>
    </w:p>
    <w:p w:rsidR="00E37991" w:rsidRPr="00F215A2" w:rsidRDefault="00E37991" w:rsidP="00440CD4">
      <w:pPr>
        <w:spacing w:after="0"/>
        <w:ind w:left="708"/>
        <w:jc w:val="both"/>
        <w:rPr>
          <w:rFonts w:ascii="Arial" w:hAnsi="Arial" w:cs="Arial"/>
        </w:rPr>
      </w:pPr>
    </w:p>
    <w:p w:rsidR="00E37991" w:rsidRPr="00F215A2" w:rsidRDefault="00E37991" w:rsidP="00440CD4">
      <w:pPr>
        <w:numPr>
          <w:ilvl w:val="0"/>
          <w:numId w:val="1"/>
        </w:numPr>
        <w:spacing w:after="0" w:line="240" w:lineRule="auto"/>
        <w:jc w:val="both"/>
        <w:rPr>
          <w:rFonts w:ascii="Arial" w:hAnsi="Arial" w:cs="Arial"/>
          <w:b/>
          <w:bCs/>
        </w:rPr>
      </w:pPr>
      <w:r w:rsidRPr="00F215A2">
        <w:rPr>
          <w:rFonts w:ascii="Arial" w:hAnsi="Arial" w:cs="Arial"/>
          <w:b/>
          <w:bCs/>
        </w:rPr>
        <w:t>Má zavedenou dokumentaci o provádění pravidelných kontrol</w:t>
      </w:r>
      <w:r>
        <w:rPr>
          <w:rFonts w:ascii="Arial" w:hAnsi="Arial" w:cs="Arial"/>
          <w:b/>
          <w:bCs/>
        </w:rPr>
        <w:t xml:space="preserve"> funkčnosti, úplnosti vybavení včetně exspirace léčiv pomůcek k řešení neodkladných stavů.</w:t>
      </w:r>
    </w:p>
    <w:p w:rsidR="00E37991" w:rsidRPr="003B25AD" w:rsidRDefault="00E37991" w:rsidP="00440CD4">
      <w:pPr>
        <w:pStyle w:val="PlainText"/>
        <w:spacing w:line="276" w:lineRule="auto"/>
        <w:jc w:val="both"/>
        <w:rPr>
          <w:rFonts w:ascii="Arial" w:hAnsi="Arial" w:cs="Arial"/>
          <w:b/>
          <w:sz w:val="22"/>
          <w:szCs w:val="22"/>
        </w:rPr>
      </w:pPr>
    </w:p>
    <w:sectPr w:rsidR="00E37991" w:rsidRPr="003B25AD" w:rsidSect="00D41E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DC12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92D7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38CE5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83873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250AA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E67A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A2F3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7290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6E2D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BEEC18"/>
    <w:lvl w:ilvl="0">
      <w:start w:val="1"/>
      <w:numFmt w:val="bullet"/>
      <w:lvlText w:val=""/>
      <w:lvlJc w:val="left"/>
      <w:pPr>
        <w:tabs>
          <w:tab w:val="num" w:pos="360"/>
        </w:tabs>
        <w:ind w:left="360" w:hanging="360"/>
      </w:pPr>
      <w:rPr>
        <w:rFonts w:ascii="Symbol" w:hAnsi="Symbol" w:hint="default"/>
      </w:rPr>
    </w:lvl>
  </w:abstractNum>
  <w:abstractNum w:abstractNumId="10">
    <w:nsid w:val="004507FF"/>
    <w:multiLevelType w:val="hybridMultilevel"/>
    <w:tmpl w:val="EB7ED1D4"/>
    <w:lvl w:ilvl="0" w:tplc="04050001">
      <w:start w:val="1"/>
      <w:numFmt w:val="bullet"/>
      <w:lvlText w:val=""/>
      <w:lvlJc w:val="left"/>
      <w:pPr>
        <w:tabs>
          <w:tab w:val="num" w:pos="3192"/>
        </w:tabs>
        <w:ind w:left="3192" w:hanging="360"/>
      </w:pPr>
      <w:rPr>
        <w:rFonts w:ascii="Symbol" w:hAnsi="Symbol" w:hint="default"/>
      </w:rPr>
    </w:lvl>
    <w:lvl w:ilvl="1" w:tplc="04050003" w:tentative="1">
      <w:start w:val="1"/>
      <w:numFmt w:val="bullet"/>
      <w:lvlText w:val="o"/>
      <w:lvlJc w:val="left"/>
      <w:pPr>
        <w:tabs>
          <w:tab w:val="num" w:pos="3912"/>
        </w:tabs>
        <w:ind w:left="3912" w:hanging="360"/>
      </w:pPr>
      <w:rPr>
        <w:rFonts w:ascii="Courier New" w:hAnsi="Courier New" w:hint="default"/>
      </w:rPr>
    </w:lvl>
    <w:lvl w:ilvl="2" w:tplc="04050005" w:tentative="1">
      <w:start w:val="1"/>
      <w:numFmt w:val="bullet"/>
      <w:lvlText w:val=""/>
      <w:lvlJc w:val="left"/>
      <w:pPr>
        <w:tabs>
          <w:tab w:val="num" w:pos="4632"/>
        </w:tabs>
        <w:ind w:left="4632" w:hanging="360"/>
      </w:pPr>
      <w:rPr>
        <w:rFonts w:ascii="Wingdings" w:hAnsi="Wingdings" w:hint="default"/>
      </w:rPr>
    </w:lvl>
    <w:lvl w:ilvl="3" w:tplc="04050001" w:tentative="1">
      <w:start w:val="1"/>
      <w:numFmt w:val="bullet"/>
      <w:lvlText w:val=""/>
      <w:lvlJc w:val="left"/>
      <w:pPr>
        <w:tabs>
          <w:tab w:val="num" w:pos="5352"/>
        </w:tabs>
        <w:ind w:left="5352" w:hanging="360"/>
      </w:pPr>
      <w:rPr>
        <w:rFonts w:ascii="Symbol" w:hAnsi="Symbol" w:hint="default"/>
      </w:rPr>
    </w:lvl>
    <w:lvl w:ilvl="4" w:tplc="04050003" w:tentative="1">
      <w:start w:val="1"/>
      <w:numFmt w:val="bullet"/>
      <w:lvlText w:val="o"/>
      <w:lvlJc w:val="left"/>
      <w:pPr>
        <w:tabs>
          <w:tab w:val="num" w:pos="6072"/>
        </w:tabs>
        <w:ind w:left="6072" w:hanging="360"/>
      </w:pPr>
      <w:rPr>
        <w:rFonts w:ascii="Courier New" w:hAnsi="Courier New" w:hint="default"/>
      </w:rPr>
    </w:lvl>
    <w:lvl w:ilvl="5" w:tplc="04050005" w:tentative="1">
      <w:start w:val="1"/>
      <w:numFmt w:val="bullet"/>
      <w:lvlText w:val=""/>
      <w:lvlJc w:val="left"/>
      <w:pPr>
        <w:tabs>
          <w:tab w:val="num" w:pos="6792"/>
        </w:tabs>
        <w:ind w:left="6792" w:hanging="360"/>
      </w:pPr>
      <w:rPr>
        <w:rFonts w:ascii="Wingdings" w:hAnsi="Wingdings" w:hint="default"/>
      </w:rPr>
    </w:lvl>
    <w:lvl w:ilvl="6" w:tplc="04050001" w:tentative="1">
      <w:start w:val="1"/>
      <w:numFmt w:val="bullet"/>
      <w:lvlText w:val=""/>
      <w:lvlJc w:val="left"/>
      <w:pPr>
        <w:tabs>
          <w:tab w:val="num" w:pos="7512"/>
        </w:tabs>
        <w:ind w:left="7512" w:hanging="360"/>
      </w:pPr>
      <w:rPr>
        <w:rFonts w:ascii="Symbol" w:hAnsi="Symbol" w:hint="default"/>
      </w:rPr>
    </w:lvl>
    <w:lvl w:ilvl="7" w:tplc="04050003" w:tentative="1">
      <w:start w:val="1"/>
      <w:numFmt w:val="bullet"/>
      <w:lvlText w:val="o"/>
      <w:lvlJc w:val="left"/>
      <w:pPr>
        <w:tabs>
          <w:tab w:val="num" w:pos="8232"/>
        </w:tabs>
        <w:ind w:left="8232" w:hanging="360"/>
      </w:pPr>
      <w:rPr>
        <w:rFonts w:ascii="Courier New" w:hAnsi="Courier New" w:hint="default"/>
      </w:rPr>
    </w:lvl>
    <w:lvl w:ilvl="8" w:tplc="04050005" w:tentative="1">
      <w:start w:val="1"/>
      <w:numFmt w:val="bullet"/>
      <w:lvlText w:val=""/>
      <w:lvlJc w:val="left"/>
      <w:pPr>
        <w:tabs>
          <w:tab w:val="num" w:pos="8952"/>
        </w:tabs>
        <w:ind w:left="8952" w:hanging="360"/>
      </w:pPr>
      <w:rPr>
        <w:rFonts w:ascii="Wingdings" w:hAnsi="Wingdings" w:hint="default"/>
      </w:rPr>
    </w:lvl>
  </w:abstractNum>
  <w:abstractNum w:abstractNumId="11">
    <w:nsid w:val="04FC54D6"/>
    <w:multiLevelType w:val="multilevel"/>
    <w:tmpl w:val="B3C8AA3E"/>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08235702"/>
    <w:multiLevelType w:val="multilevel"/>
    <w:tmpl w:val="5518CB82"/>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CA6705C"/>
    <w:multiLevelType w:val="hybridMultilevel"/>
    <w:tmpl w:val="5BC02B7E"/>
    <w:lvl w:ilvl="0" w:tplc="04050001">
      <w:start w:val="1"/>
      <w:numFmt w:val="bullet"/>
      <w:lvlText w:val=""/>
      <w:lvlJc w:val="left"/>
      <w:pPr>
        <w:tabs>
          <w:tab w:val="num" w:pos="2136"/>
        </w:tabs>
        <w:ind w:left="2136" w:hanging="360"/>
      </w:pPr>
      <w:rPr>
        <w:rFonts w:ascii="Symbol" w:hAnsi="Symbol" w:hint="default"/>
      </w:rPr>
    </w:lvl>
    <w:lvl w:ilvl="1" w:tplc="04050003">
      <w:start w:val="1"/>
      <w:numFmt w:val="bullet"/>
      <w:lvlText w:val="o"/>
      <w:lvlJc w:val="left"/>
      <w:pPr>
        <w:tabs>
          <w:tab w:val="num" w:pos="2856"/>
        </w:tabs>
        <w:ind w:left="2856" w:hanging="360"/>
      </w:pPr>
      <w:rPr>
        <w:rFonts w:ascii="Courier New" w:hAnsi="Courier New" w:hint="default"/>
      </w:rPr>
    </w:lvl>
    <w:lvl w:ilvl="2" w:tplc="04050005">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4">
    <w:nsid w:val="0D731763"/>
    <w:multiLevelType w:val="hybridMultilevel"/>
    <w:tmpl w:val="E918CB2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0E5A433C"/>
    <w:multiLevelType w:val="hybridMultilevel"/>
    <w:tmpl w:val="45B21000"/>
    <w:lvl w:ilvl="0" w:tplc="D8AA7590">
      <w:start w:val="1"/>
      <w:numFmt w:val="lowerLetter"/>
      <w:lvlText w:val="%1)"/>
      <w:lvlJc w:val="left"/>
      <w:pPr>
        <w:tabs>
          <w:tab w:val="num" w:pos="1211"/>
        </w:tabs>
        <w:ind w:left="1211" w:hanging="360"/>
      </w:pPr>
      <w:rPr>
        <w:rFonts w:cs="Times New Roman" w:hint="default"/>
      </w:rPr>
    </w:lvl>
    <w:lvl w:ilvl="1" w:tplc="04050019" w:tentative="1">
      <w:start w:val="1"/>
      <w:numFmt w:val="lowerLetter"/>
      <w:lvlText w:val="%2."/>
      <w:lvlJc w:val="left"/>
      <w:pPr>
        <w:tabs>
          <w:tab w:val="num" w:pos="1571"/>
        </w:tabs>
        <w:ind w:left="1571" w:hanging="360"/>
      </w:pPr>
      <w:rPr>
        <w:rFonts w:cs="Times New Roman"/>
      </w:rPr>
    </w:lvl>
    <w:lvl w:ilvl="2" w:tplc="0405001B" w:tentative="1">
      <w:start w:val="1"/>
      <w:numFmt w:val="lowerRoman"/>
      <w:lvlText w:val="%3."/>
      <w:lvlJc w:val="right"/>
      <w:pPr>
        <w:tabs>
          <w:tab w:val="num" w:pos="2291"/>
        </w:tabs>
        <w:ind w:left="2291" w:hanging="180"/>
      </w:pPr>
      <w:rPr>
        <w:rFonts w:cs="Times New Roman"/>
      </w:rPr>
    </w:lvl>
    <w:lvl w:ilvl="3" w:tplc="0405000F" w:tentative="1">
      <w:start w:val="1"/>
      <w:numFmt w:val="decimal"/>
      <w:lvlText w:val="%4."/>
      <w:lvlJc w:val="left"/>
      <w:pPr>
        <w:tabs>
          <w:tab w:val="num" w:pos="3011"/>
        </w:tabs>
        <w:ind w:left="3011" w:hanging="360"/>
      </w:pPr>
      <w:rPr>
        <w:rFonts w:cs="Times New Roman"/>
      </w:rPr>
    </w:lvl>
    <w:lvl w:ilvl="4" w:tplc="04050019" w:tentative="1">
      <w:start w:val="1"/>
      <w:numFmt w:val="lowerLetter"/>
      <w:lvlText w:val="%5."/>
      <w:lvlJc w:val="left"/>
      <w:pPr>
        <w:tabs>
          <w:tab w:val="num" w:pos="3731"/>
        </w:tabs>
        <w:ind w:left="3731" w:hanging="360"/>
      </w:pPr>
      <w:rPr>
        <w:rFonts w:cs="Times New Roman"/>
      </w:rPr>
    </w:lvl>
    <w:lvl w:ilvl="5" w:tplc="0405001B" w:tentative="1">
      <w:start w:val="1"/>
      <w:numFmt w:val="lowerRoman"/>
      <w:lvlText w:val="%6."/>
      <w:lvlJc w:val="right"/>
      <w:pPr>
        <w:tabs>
          <w:tab w:val="num" w:pos="4451"/>
        </w:tabs>
        <w:ind w:left="4451" w:hanging="180"/>
      </w:pPr>
      <w:rPr>
        <w:rFonts w:cs="Times New Roman"/>
      </w:rPr>
    </w:lvl>
    <w:lvl w:ilvl="6" w:tplc="0405000F" w:tentative="1">
      <w:start w:val="1"/>
      <w:numFmt w:val="decimal"/>
      <w:lvlText w:val="%7."/>
      <w:lvlJc w:val="left"/>
      <w:pPr>
        <w:tabs>
          <w:tab w:val="num" w:pos="5171"/>
        </w:tabs>
        <w:ind w:left="5171" w:hanging="360"/>
      </w:pPr>
      <w:rPr>
        <w:rFonts w:cs="Times New Roman"/>
      </w:rPr>
    </w:lvl>
    <w:lvl w:ilvl="7" w:tplc="04050019" w:tentative="1">
      <w:start w:val="1"/>
      <w:numFmt w:val="lowerLetter"/>
      <w:lvlText w:val="%8."/>
      <w:lvlJc w:val="left"/>
      <w:pPr>
        <w:tabs>
          <w:tab w:val="num" w:pos="5891"/>
        </w:tabs>
        <w:ind w:left="5891" w:hanging="360"/>
      </w:pPr>
      <w:rPr>
        <w:rFonts w:cs="Times New Roman"/>
      </w:rPr>
    </w:lvl>
    <w:lvl w:ilvl="8" w:tplc="0405001B" w:tentative="1">
      <w:start w:val="1"/>
      <w:numFmt w:val="lowerRoman"/>
      <w:lvlText w:val="%9."/>
      <w:lvlJc w:val="right"/>
      <w:pPr>
        <w:tabs>
          <w:tab w:val="num" w:pos="6611"/>
        </w:tabs>
        <w:ind w:left="6611" w:hanging="180"/>
      </w:pPr>
      <w:rPr>
        <w:rFonts w:cs="Times New Roman"/>
      </w:rPr>
    </w:lvl>
  </w:abstractNum>
  <w:abstractNum w:abstractNumId="16">
    <w:nsid w:val="10665457"/>
    <w:multiLevelType w:val="multilevel"/>
    <w:tmpl w:val="BFB662DC"/>
    <w:lvl w:ilvl="0">
      <w:start w:val="1"/>
      <w:numFmt w:val="decimal"/>
      <w:lvlText w:val="%1."/>
      <w:lvlJc w:val="left"/>
      <w:pPr>
        <w:tabs>
          <w:tab w:val="num" w:pos="360"/>
        </w:tabs>
        <w:ind w:left="360" w:hanging="360"/>
      </w:pPr>
      <w:rPr>
        <w:rFonts w:cs="Times New Roman" w:hint="default"/>
        <w:u w:val="none"/>
      </w:rPr>
    </w:lvl>
    <w:lvl w:ilvl="1">
      <w:start w:val="6"/>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800"/>
        </w:tabs>
        <w:ind w:left="1800" w:hanging="180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7">
    <w:nsid w:val="20796FF8"/>
    <w:multiLevelType w:val="multilevel"/>
    <w:tmpl w:val="81FE736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9C3656"/>
    <w:multiLevelType w:val="multilevel"/>
    <w:tmpl w:val="65561B1E"/>
    <w:lvl w:ilvl="0">
      <w:start w:val="3"/>
      <w:numFmt w:val="decimal"/>
      <w:lvlText w:val="%1"/>
      <w:lvlJc w:val="left"/>
      <w:pPr>
        <w:tabs>
          <w:tab w:val="num" w:pos="705"/>
        </w:tabs>
        <w:ind w:left="705" w:hanging="705"/>
      </w:pPr>
      <w:rPr>
        <w:rFonts w:cs="Times New Roman" w:hint="default"/>
        <w:u w:val="none"/>
      </w:rPr>
    </w:lvl>
    <w:lvl w:ilvl="1">
      <w:start w:val="2"/>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9">
    <w:nsid w:val="28544A42"/>
    <w:multiLevelType w:val="hybridMultilevel"/>
    <w:tmpl w:val="162E5F30"/>
    <w:lvl w:ilvl="0" w:tplc="3830D0D0">
      <w:start w:val="1"/>
      <w:numFmt w:val="bullet"/>
      <w:lvlText w:val="•"/>
      <w:lvlJc w:val="left"/>
      <w:pPr>
        <w:tabs>
          <w:tab w:val="num" w:pos="720"/>
        </w:tabs>
        <w:ind w:left="720" w:hanging="360"/>
      </w:pPr>
      <w:rPr>
        <w:rFonts w:ascii="Times New Roman" w:hAnsi="Times New Roman" w:hint="default"/>
      </w:rPr>
    </w:lvl>
    <w:lvl w:ilvl="1" w:tplc="7C44CE6A">
      <w:start w:val="1"/>
      <w:numFmt w:val="bullet"/>
      <w:lvlText w:val="•"/>
      <w:lvlJc w:val="left"/>
      <w:pPr>
        <w:tabs>
          <w:tab w:val="num" w:pos="1440"/>
        </w:tabs>
        <w:ind w:left="1440" w:hanging="360"/>
      </w:pPr>
      <w:rPr>
        <w:rFonts w:ascii="Times New Roman" w:hAnsi="Times New Roman" w:hint="default"/>
      </w:rPr>
    </w:lvl>
    <w:lvl w:ilvl="2" w:tplc="6EA672EE" w:tentative="1">
      <w:start w:val="1"/>
      <w:numFmt w:val="bullet"/>
      <w:lvlText w:val="•"/>
      <w:lvlJc w:val="left"/>
      <w:pPr>
        <w:tabs>
          <w:tab w:val="num" w:pos="2160"/>
        </w:tabs>
        <w:ind w:left="2160" w:hanging="360"/>
      </w:pPr>
      <w:rPr>
        <w:rFonts w:ascii="Times New Roman" w:hAnsi="Times New Roman" w:hint="default"/>
      </w:rPr>
    </w:lvl>
    <w:lvl w:ilvl="3" w:tplc="81BEB33E" w:tentative="1">
      <w:start w:val="1"/>
      <w:numFmt w:val="bullet"/>
      <w:lvlText w:val="•"/>
      <w:lvlJc w:val="left"/>
      <w:pPr>
        <w:tabs>
          <w:tab w:val="num" w:pos="2880"/>
        </w:tabs>
        <w:ind w:left="2880" w:hanging="360"/>
      </w:pPr>
      <w:rPr>
        <w:rFonts w:ascii="Times New Roman" w:hAnsi="Times New Roman" w:hint="default"/>
      </w:rPr>
    </w:lvl>
    <w:lvl w:ilvl="4" w:tplc="FCD623D2" w:tentative="1">
      <w:start w:val="1"/>
      <w:numFmt w:val="bullet"/>
      <w:lvlText w:val="•"/>
      <w:lvlJc w:val="left"/>
      <w:pPr>
        <w:tabs>
          <w:tab w:val="num" w:pos="3600"/>
        </w:tabs>
        <w:ind w:left="3600" w:hanging="360"/>
      </w:pPr>
      <w:rPr>
        <w:rFonts w:ascii="Times New Roman" w:hAnsi="Times New Roman" w:hint="default"/>
      </w:rPr>
    </w:lvl>
    <w:lvl w:ilvl="5" w:tplc="AEBA8AE2" w:tentative="1">
      <w:start w:val="1"/>
      <w:numFmt w:val="bullet"/>
      <w:lvlText w:val="•"/>
      <w:lvlJc w:val="left"/>
      <w:pPr>
        <w:tabs>
          <w:tab w:val="num" w:pos="4320"/>
        </w:tabs>
        <w:ind w:left="4320" w:hanging="360"/>
      </w:pPr>
      <w:rPr>
        <w:rFonts w:ascii="Times New Roman" w:hAnsi="Times New Roman" w:hint="default"/>
      </w:rPr>
    </w:lvl>
    <w:lvl w:ilvl="6" w:tplc="97D8BD4C" w:tentative="1">
      <w:start w:val="1"/>
      <w:numFmt w:val="bullet"/>
      <w:lvlText w:val="•"/>
      <w:lvlJc w:val="left"/>
      <w:pPr>
        <w:tabs>
          <w:tab w:val="num" w:pos="5040"/>
        </w:tabs>
        <w:ind w:left="5040" w:hanging="360"/>
      </w:pPr>
      <w:rPr>
        <w:rFonts w:ascii="Times New Roman" w:hAnsi="Times New Roman" w:hint="default"/>
      </w:rPr>
    </w:lvl>
    <w:lvl w:ilvl="7" w:tplc="990020F8" w:tentative="1">
      <w:start w:val="1"/>
      <w:numFmt w:val="bullet"/>
      <w:lvlText w:val="•"/>
      <w:lvlJc w:val="left"/>
      <w:pPr>
        <w:tabs>
          <w:tab w:val="num" w:pos="5760"/>
        </w:tabs>
        <w:ind w:left="5760" w:hanging="360"/>
      </w:pPr>
      <w:rPr>
        <w:rFonts w:ascii="Times New Roman" w:hAnsi="Times New Roman" w:hint="default"/>
      </w:rPr>
    </w:lvl>
    <w:lvl w:ilvl="8" w:tplc="2B629FB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87245AC"/>
    <w:multiLevelType w:val="hybridMultilevel"/>
    <w:tmpl w:val="406E194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2E413D34"/>
    <w:multiLevelType w:val="hybridMultilevel"/>
    <w:tmpl w:val="7D86F3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2F62755C"/>
    <w:multiLevelType w:val="hybridMultilevel"/>
    <w:tmpl w:val="4972F326"/>
    <w:lvl w:ilvl="0" w:tplc="04050001">
      <w:start w:val="1"/>
      <w:numFmt w:val="bullet"/>
      <w:lvlText w:val=""/>
      <w:lvlJc w:val="left"/>
      <w:pPr>
        <w:tabs>
          <w:tab w:val="num" w:pos="2484"/>
        </w:tabs>
        <w:ind w:left="2484" w:hanging="360"/>
      </w:pPr>
      <w:rPr>
        <w:rFonts w:ascii="Symbol" w:hAnsi="Symbol" w:hint="default"/>
      </w:rPr>
    </w:lvl>
    <w:lvl w:ilvl="1" w:tplc="04050003" w:tentative="1">
      <w:start w:val="1"/>
      <w:numFmt w:val="bullet"/>
      <w:lvlText w:val="o"/>
      <w:lvlJc w:val="left"/>
      <w:pPr>
        <w:tabs>
          <w:tab w:val="num" w:pos="3204"/>
        </w:tabs>
        <w:ind w:left="3204" w:hanging="360"/>
      </w:pPr>
      <w:rPr>
        <w:rFonts w:ascii="Courier New" w:hAnsi="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23">
    <w:nsid w:val="2FD007C2"/>
    <w:multiLevelType w:val="hybridMultilevel"/>
    <w:tmpl w:val="A6F0CF22"/>
    <w:lvl w:ilvl="0" w:tplc="04050001">
      <w:start w:val="1"/>
      <w:numFmt w:val="bullet"/>
      <w:lvlText w:val=""/>
      <w:lvlJc w:val="left"/>
      <w:pPr>
        <w:tabs>
          <w:tab w:val="num" w:pos="3192"/>
        </w:tabs>
        <w:ind w:left="3192" w:hanging="360"/>
      </w:pPr>
      <w:rPr>
        <w:rFonts w:ascii="Symbol" w:hAnsi="Symbol" w:hint="default"/>
      </w:rPr>
    </w:lvl>
    <w:lvl w:ilvl="1" w:tplc="04050003">
      <w:start w:val="1"/>
      <w:numFmt w:val="bullet"/>
      <w:lvlText w:val="o"/>
      <w:lvlJc w:val="left"/>
      <w:pPr>
        <w:tabs>
          <w:tab w:val="num" w:pos="3912"/>
        </w:tabs>
        <w:ind w:left="3912" w:hanging="360"/>
      </w:pPr>
      <w:rPr>
        <w:rFonts w:ascii="Courier New" w:hAnsi="Courier New" w:hint="default"/>
      </w:rPr>
    </w:lvl>
    <w:lvl w:ilvl="2" w:tplc="04050005">
      <w:start w:val="1"/>
      <w:numFmt w:val="bullet"/>
      <w:lvlText w:val=""/>
      <w:lvlJc w:val="left"/>
      <w:pPr>
        <w:tabs>
          <w:tab w:val="num" w:pos="4632"/>
        </w:tabs>
        <w:ind w:left="4632" w:hanging="360"/>
      </w:pPr>
      <w:rPr>
        <w:rFonts w:ascii="Wingdings" w:hAnsi="Wingdings" w:hint="default"/>
      </w:rPr>
    </w:lvl>
    <w:lvl w:ilvl="3" w:tplc="04050001">
      <w:start w:val="1"/>
      <w:numFmt w:val="bullet"/>
      <w:lvlText w:val=""/>
      <w:lvlJc w:val="left"/>
      <w:pPr>
        <w:tabs>
          <w:tab w:val="num" w:pos="5352"/>
        </w:tabs>
        <w:ind w:left="5352" w:hanging="360"/>
      </w:pPr>
      <w:rPr>
        <w:rFonts w:ascii="Symbol" w:hAnsi="Symbol" w:hint="default"/>
      </w:rPr>
    </w:lvl>
    <w:lvl w:ilvl="4" w:tplc="04050003">
      <w:start w:val="1"/>
      <w:numFmt w:val="bullet"/>
      <w:lvlText w:val="o"/>
      <w:lvlJc w:val="left"/>
      <w:pPr>
        <w:tabs>
          <w:tab w:val="num" w:pos="6072"/>
        </w:tabs>
        <w:ind w:left="6072" w:hanging="360"/>
      </w:pPr>
      <w:rPr>
        <w:rFonts w:ascii="Courier New" w:hAnsi="Courier New" w:hint="default"/>
      </w:rPr>
    </w:lvl>
    <w:lvl w:ilvl="5" w:tplc="04050005">
      <w:start w:val="1"/>
      <w:numFmt w:val="bullet"/>
      <w:lvlText w:val=""/>
      <w:lvlJc w:val="left"/>
      <w:pPr>
        <w:tabs>
          <w:tab w:val="num" w:pos="6792"/>
        </w:tabs>
        <w:ind w:left="6792" w:hanging="360"/>
      </w:pPr>
      <w:rPr>
        <w:rFonts w:ascii="Wingdings" w:hAnsi="Wingdings" w:hint="default"/>
      </w:rPr>
    </w:lvl>
    <w:lvl w:ilvl="6" w:tplc="04050001">
      <w:start w:val="1"/>
      <w:numFmt w:val="bullet"/>
      <w:lvlText w:val=""/>
      <w:lvlJc w:val="left"/>
      <w:pPr>
        <w:tabs>
          <w:tab w:val="num" w:pos="7512"/>
        </w:tabs>
        <w:ind w:left="7512" w:hanging="360"/>
      </w:pPr>
      <w:rPr>
        <w:rFonts w:ascii="Symbol" w:hAnsi="Symbol" w:hint="default"/>
      </w:rPr>
    </w:lvl>
    <w:lvl w:ilvl="7" w:tplc="04050003">
      <w:start w:val="1"/>
      <w:numFmt w:val="bullet"/>
      <w:lvlText w:val="o"/>
      <w:lvlJc w:val="left"/>
      <w:pPr>
        <w:tabs>
          <w:tab w:val="num" w:pos="8232"/>
        </w:tabs>
        <w:ind w:left="8232" w:hanging="360"/>
      </w:pPr>
      <w:rPr>
        <w:rFonts w:ascii="Courier New" w:hAnsi="Courier New" w:hint="default"/>
      </w:rPr>
    </w:lvl>
    <w:lvl w:ilvl="8" w:tplc="04050005">
      <w:start w:val="1"/>
      <w:numFmt w:val="bullet"/>
      <w:lvlText w:val=""/>
      <w:lvlJc w:val="left"/>
      <w:pPr>
        <w:tabs>
          <w:tab w:val="num" w:pos="8952"/>
        </w:tabs>
        <w:ind w:left="8952" w:hanging="360"/>
      </w:pPr>
      <w:rPr>
        <w:rFonts w:ascii="Wingdings" w:hAnsi="Wingdings" w:hint="default"/>
      </w:rPr>
    </w:lvl>
  </w:abstractNum>
  <w:abstractNum w:abstractNumId="24">
    <w:nsid w:val="48814809"/>
    <w:multiLevelType w:val="multilevel"/>
    <w:tmpl w:val="9BA49360"/>
    <w:lvl w:ilvl="0">
      <w:start w:val="4"/>
      <w:numFmt w:val="decimal"/>
      <w:lvlText w:val="%1."/>
      <w:lvlJc w:val="left"/>
      <w:pPr>
        <w:tabs>
          <w:tab w:val="num" w:pos="360"/>
        </w:tabs>
        <w:ind w:left="360" w:hanging="360"/>
      </w:pPr>
      <w:rPr>
        <w:rFonts w:cs="Times New Roman" w:hint="default"/>
        <w:u w:val="none"/>
      </w:rPr>
    </w:lvl>
    <w:lvl w:ilvl="1">
      <w:start w:val="3"/>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800"/>
        </w:tabs>
        <w:ind w:left="1800" w:hanging="180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5">
    <w:nsid w:val="48907556"/>
    <w:multiLevelType w:val="hybridMultilevel"/>
    <w:tmpl w:val="8564DB20"/>
    <w:lvl w:ilvl="0" w:tplc="04050001">
      <w:start w:val="1"/>
      <w:numFmt w:val="bullet"/>
      <w:lvlText w:val=""/>
      <w:lvlJc w:val="left"/>
      <w:pPr>
        <w:tabs>
          <w:tab w:val="num" w:pos="2844"/>
        </w:tabs>
        <w:ind w:left="2844" w:hanging="360"/>
      </w:pPr>
      <w:rPr>
        <w:rFonts w:ascii="Symbol" w:hAnsi="Symbol" w:hint="default"/>
      </w:rPr>
    </w:lvl>
    <w:lvl w:ilvl="1" w:tplc="04050003" w:tentative="1">
      <w:start w:val="1"/>
      <w:numFmt w:val="bullet"/>
      <w:lvlText w:val="o"/>
      <w:lvlJc w:val="left"/>
      <w:pPr>
        <w:tabs>
          <w:tab w:val="num" w:pos="3564"/>
        </w:tabs>
        <w:ind w:left="3564" w:hanging="360"/>
      </w:pPr>
      <w:rPr>
        <w:rFonts w:ascii="Courier New" w:hAnsi="Courier New" w:hint="default"/>
      </w:rPr>
    </w:lvl>
    <w:lvl w:ilvl="2" w:tplc="04050005" w:tentative="1">
      <w:start w:val="1"/>
      <w:numFmt w:val="bullet"/>
      <w:lvlText w:val=""/>
      <w:lvlJc w:val="left"/>
      <w:pPr>
        <w:tabs>
          <w:tab w:val="num" w:pos="4284"/>
        </w:tabs>
        <w:ind w:left="4284" w:hanging="360"/>
      </w:pPr>
      <w:rPr>
        <w:rFonts w:ascii="Wingdings" w:hAnsi="Wingdings" w:hint="default"/>
      </w:rPr>
    </w:lvl>
    <w:lvl w:ilvl="3" w:tplc="04050001" w:tentative="1">
      <w:start w:val="1"/>
      <w:numFmt w:val="bullet"/>
      <w:lvlText w:val=""/>
      <w:lvlJc w:val="left"/>
      <w:pPr>
        <w:tabs>
          <w:tab w:val="num" w:pos="5004"/>
        </w:tabs>
        <w:ind w:left="5004" w:hanging="360"/>
      </w:pPr>
      <w:rPr>
        <w:rFonts w:ascii="Symbol" w:hAnsi="Symbol" w:hint="default"/>
      </w:rPr>
    </w:lvl>
    <w:lvl w:ilvl="4" w:tplc="04050003" w:tentative="1">
      <w:start w:val="1"/>
      <w:numFmt w:val="bullet"/>
      <w:lvlText w:val="o"/>
      <w:lvlJc w:val="left"/>
      <w:pPr>
        <w:tabs>
          <w:tab w:val="num" w:pos="5724"/>
        </w:tabs>
        <w:ind w:left="5724" w:hanging="360"/>
      </w:pPr>
      <w:rPr>
        <w:rFonts w:ascii="Courier New" w:hAnsi="Courier New" w:hint="default"/>
      </w:rPr>
    </w:lvl>
    <w:lvl w:ilvl="5" w:tplc="04050005" w:tentative="1">
      <w:start w:val="1"/>
      <w:numFmt w:val="bullet"/>
      <w:lvlText w:val=""/>
      <w:lvlJc w:val="left"/>
      <w:pPr>
        <w:tabs>
          <w:tab w:val="num" w:pos="6444"/>
        </w:tabs>
        <w:ind w:left="6444" w:hanging="360"/>
      </w:pPr>
      <w:rPr>
        <w:rFonts w:ascii="Wingdings" w:hAnsi="Wingdings" w:hint="default"/>
      </w:rPr>
    </w:lvl>
    <w:lvl w:ilvl="6" w:tplc="04050001" w:tentative="1">
      <w:start w:val="1"/>
      <w:numFmt w:val="bullet"/>
      <w:lvlText w:val=""/>
      <w:lvlJc w:val="left"/>
      <w:pPr>
        <w:tabs>
          <w:tab w:val="num" w:pos="7164"/>
        </w:tabs>
        <w:ind w:left="7164" w:hanging="360"/>
      </w:pPr>
      <w:rPr>
        <w:rFonts w:ascii="Symbol" w:hAnsi="Symbol" w:hint="default"/>
      </w:rPr>
    </w:lvl>
    <w:lvl w:ilvl="7" w:tplc="04050003" w:tentative="1">
      <w:start w:val="1"/>
      <w:numFmt w:val="bullet"/>
      <w:lvlText w:val="o"/>
      <w:lvlJc w:val="left"/>
      <w:pPr>
        <w:tabs>
          <w:tab w:val="num" w:pos="7884"/>
        </w:tabs>
        <w:ind w:left="7884" w:hanging="360"/>
      </w:pPr>
      <w:rPr>
        <w:rFonts w:ascii="Courier New" w:hAnsi="Courier New" w:hint="default"/>
      </w:rPr>
    </w:lvl>
    <w:lvl w:ilvl="8" w:tplc="04050005" w:tentative="1">
      <w:start w:val="1"/>
      <w:numFmt w:val="bullet"/>
      <w:lvlText w:val=""/>
      <w:lvlJc w:val="left"/>
      <w:pPr>
        <w:tabs>
          <w:tab w:val="num" w:pos="8604"/>
        </w:tabs>
        <w:ind w:left="8604" w:hanging="360"/>
      </w:pPr>
      <w:rPr>
        <w:rFonts w:ascii="Wingdings" w:hAnsi="Wingdings" w:hint="default"/>
      </w:rPr>
    </w:lvl>
  </w:abstractNum>
  <w:abstractNum w:abstractNumId="26">
    <w:nsid w:val="493C3A23"/>
    <w:multiLevelType w:val="hybridMultilevel"/>
    <w:tmpl w:val="0DC239F4"/>
    <w:lvl w:ilvl="0" w:tplc="04050001">
      <w:start w:val="1"/>
      <w:numFmt w:val="bullet"/>
      <w:lvlText w:val=""/>
      <w:lvlJc w:val="left"/>
      <w:pPr>
        <w:tabs>
          <w:tab w:val="num" w:pos="2484"/>
        </w:tabs>
        <w:ind w:left="2484" w:hanging="360"/>
      </w:pPr>
      <w:rPr>
        <w:rFonts w:ascii="Symbol" w:hAnsi="Symbol" w:hint="default"/>
      </w:rPr>
    </w:lvl>
    <w:lvl w:ilvl="1" w:tplc="04050003" w:tentative="1">
      <w:start w:val="1"/>
      <w:numFmt w:val="bullet"/>
      <w:lvlText w:val="o"/>
      <w:lvlJc w:val="left"/>
      <w:pPr>
        <w:tabs>
          <w:tab w:val="num" w:pos="3204"/>
        </w:tabs>
        <w:ind w:left="3204" w:hanging="360"/>
      </w:pPr>
      <w:rPr>
        <w:rFonts w:ascii="Courier New" w:hAnsi="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27">
    <w:nsid w:val="495B7906"/>
    <w:multiLevelType w:val="multilevel"/>
    <w:tmpl w:val="7FAC7EA0"/>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D631960"/>
    <w:multiLevelType w:val="multilevel"/>
    <w:tmpl w:val="46A230A0"/>
    <w:lvl w:ilvl="0">
      <w:start w:val="2"/>
      <w:numFmt w:val="decimal"/>
      <w:lvlText w:val="%1."/>
      <w:lvlJc w:val="left"/>
      <w:pPr>
        <w:tabs>
          <w:tab w:val="num" w:pos="360"/>
        </w:tabs>
        <w:ind w:left="360" w:hanging="360"/>
      </w:pPr>
      <w:rPr>
        <w:rFonts w:cs="Times New Roman" w:hint="default"/>
        <w:u w:val="none"/>
      </w:rPr>
    </w:lvl>
    <w:lvl w:ilvl="1">
      <w:start w:val="3"/>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800"/>
        </w:tabs>
        <w:ind w:left="1800" w:hanging="180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9">
    <w:nsid w:val="4FEA068C"/>
    <w:multiLevelType w:val="multilevel"/>
    <w:tmpl w:val="8BD4B854"/>
    <w:lvl w:ilvl="0">
      <w:start w:val="2"/>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1072"/>
        </w:tabs>
        <w:ind w:left="1072" w:hanging="720"/>
      </w:pPr>
      <w:rPr>
        <w:rFonts w:cs="Times New Roman" w:hint="default"/>
      </w:rPr>
    </w:lvl>
    <w:lvl w:ilvl="2">
      <w:start w:val="1"/>
      <w:numFmt w:val="decimal"/>
      <w:lvlText w:val="%1.%2.%3."/>
      <w:lvlJc w:val="left"/>
      <w:pPr>
        <w:tabs>
          <w:tab w:val="num" w:pos="1424"/>
        </w:tabs>
        <w:ind w:left="1424" w:hanging="720"/>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552"/>
        </w:tabs>
        <w:ind w:left="3552" w:hanging="1440"/>
      </w:pPr>
      <w:rPr>
        <w:rFonts w:cs="Times New Roman" w:hint="default"/>
      </w:rPr>
    </w:lvl>
    <w:lvl w:ilvl="7">
      <w:start w:val="1"/>
      <w:numFmt w:val="decimal"/>
      <w:lvlText w:val="%1.%2.%3.%4.%5.%6.%7.%8."/>
      <w:lvlJc w:val="left"/>
      <w:pPr>
        <w:tabs>
          <w:tab w:val="num" w:pos="4264"/>
        </w:tabs>
        <w:ind w:left="4264" w:hanging="1800"/>
      </w:pPr>
      <w:rPr>
        <w:rFonts w:cs="Times New Roman" w:hint="default"/>
      </w:rPr>
    </w:lvl>
    <w:lvl w:ilvl="8">
      <w:start w:val="1"/>
      <w:numFmt w:val="decimal"/>
      <w:lvlText w:val="%1.%2.%3.%4.%5.%6.%7.%8.%9."/>
      <w:lvlJc w:val="left"/>
      <w:pPr>
        <w:tabs>
          <w:tab w:val="num" w:pos="4616"/>
        </w:tabs>
        <w:ind w:left="4616" w:hanging="1800"/>
      </w:pPr>
      <w:rPr>
        <w:rFonts w:cs="Times New Roman" w:hint="default"/>
      </w:rPr>
    </w:lvl>
  </w:abstractNum>
  <w:abstractNum w:abstractNumId="30">
    <w:nsid w:val="563D1CCC"/>
    <w:multiLevelType w:val="multilevel"/>
    <w:tmpl w:val="0DAE0E8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0487750"/>
    <w:multiLevelType w:val="hybridMultilevel"/>
    <w:tmpl w:val="2AB83468"/>
    <w:lvl w:ilvl="0" w:tplc="04050001">
      <w:start w:val="1"/>
      <w:numFmt w:val="bullet"/>
      <w:lvlText w:val=""/>
      <w:lvlJc w:val="left"/>
      <w:pPr>
        <w:tabs>
          <w:tab w:val="num" w:pos="2484"/>
        </w:tabs>
        <w:ind w:left="2484" w:hanging="360"/>
      </w:pPr>
      <w:rPr>
        <w:rFonts w:ascii="Symbol" w:hAnsi="Symbol" w:hint="default"/>
      </w:rPr>
    </w:lvl>
    <w:lvl w:ilvl="1" w:tplc="04050003" w:tentative="1">
      <w:start w:val="1"/>
      <w:numFmt w:val="bullet"/>
      <w:lvlText w:val="o"/>
      <w:lvlJc w:val="left"/>
      <w:pPr>
        <w:tabs>
          <w:tab w:val="num" w:pos="3204"/>
        </w:tabs>
        <w:ind w:left="3204" w:hanging="360"/>
      </w:pPr>
      <w:rPr>
        <w:rFonts w:ascii="Courier New" w:hAnsi="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32">
    <w:nsid w:val="674E5F37"/>
    <w:multiLevelType w:val="hybridMultilevel"/>
    <w:tmpl w:val="097C30FE"/>
    <w:lvl w:ilvl="0" w:tplc="04050001">
      <w:start w:val="1"/>
      <w:numFmt w:val="bullet"/>
      <w:lvlText w:val=""/>
      <w:lvlJc w:val="left"/>
      <w:pPr>
        <w:tabs>
          <w:tab w:val="num" w:pos="2970"/>
        </w:tabs>
        <w:ind w:left="2970" w:hanging="360"/>
      </w:pPr>
      <w:rPr>
        <w:rFonts w:ascii="Symbol" w:hAnsi="Symbol" w:hint="default"/>
      </w:rPr>
    </w:lvl>
    <w:lvl w:ilvl="1" w:tplc="04050003" w:tentative="1">
      <w:start w:val="1"/>
      <w:numFmt w:val="bullet"/>
      <w:lvlText w:val="o"/>
      <w:lvlJc w:val="left"/>
      <w:pPr>
        <w:tabs>
          <w:tab w:val="num" w:pos="3690"/>
        </w:tabs>
        <w:ind w:left="3690" w:hanging="360"/>
      </w:pPr>
      <w:rPr>
        <w:rFonts w:ascii="Courier New" w:hAnsi="Courier New" w:hint="default"/>
      </w:rPr>
    </w:lvl>
    <w:lvl w:ilvl="2" w:tplc="04050005" w:tentative="1">
      <w:start w:val="1"/>
      <w:numFmt w:val="bullet"/>
      <w:lvlText w:val=""/>
      <w:lvlJc w:val="left"/>
      <w:pPr>
        <w:tabs>
          <w:tab w:val="num" w:pos="4410"/>
        </w:tabs>
        <w:ind w:left="4410" w:hanging="360"/>
      </w:pPr>
      <w:rPr>
        <w:rFonts w:ascii="Wingdings" w:hAnsi="Wingdings" w:hint="default"/>
      </w:rPr>
    </w:lvl>
    <w:lvl w:ilvl="3" w:tplc="04050001" w:tentative="1">
      <w:start w:val="1"/>
      <w:numFmt w:val="bullet"/>
      <w:lvlText w:val=""/>
      <w:lvlJc w:val="left"/>
      <w:pPr>
        <w:tabs>
          <w:tab w:val="num" w:pos="5130"/>
        </w:tabs>
        <w:ind w:left="5130" w:hanging="360"/>
      </w:pPr>
      <w:rPr>
        <w:rFonts w:ascii="Symbol" w:hAnsi="Symbol" w:hint="default"/>
      </w:rPr>
    </w:lvl>
    <w:lvl w:ilvl="4" w:tplc="04050003" w:tentative="1">
      <w:start w:val="1"/>
      <w:numFmt w:val="bullet"/>
      <w:lvlText w:val="o"/>
      <w:lvlJc w:val="left"/>
      <w:pPr>
        <w:tabs>
          <w:tab w:val="num" w:pos="5850"/>
        </w:tabs>
        <w:ind w:left="5850" w:hanging="360"/>
      </w:pPr>
      <w:rPr>
        <w:rFonts w:ascii="Courier New" w:hAnsi="Courier New" w:hint="default"/>
      </w:rPr>
    </w:lvl>
    <w:lvl w:ilvl="5" w:tplc="04050005" w:tentative="1">
      <w:start w:val="1"/>
      <w:numFmt w:val="bullet"/>
      <w:lvlText w:val=""/>
      <w:lvlJc w:val="left"/>
      <w:pPr>
        <w:tabs>
          <w:tab w:val="num" w:pos="6570"/>
        </w:tabs>
        <w:ind w:left="6570" w:hanging="360"/>
      </w:pPr>
      <w:rPr>
        <w:rFonts w:ascii="Wingdings" w:hAnsi="Wingdings" w:hint="default"/>
      </w:rPr>
    </w:lvl>
    <w:lvl w:ilvl="6" w:tplc="04050001" w:tentative="1">
      <w:start w:val="1"/>
      <w:numFmt w:val="bullet"/>
      <w:lvlText w:val=""/>
      <w:lvlJc w:val="left"/>
      <w:pPr>
        <w:tabs>
          <w:tab w:val="num" w:pos="7290"/>
        </w:tabs>
        <w:ind w:left="7290" w:hanging="360"/>
      </w:pPr>
      <w:rPr>
        <w:rFonts w:ascii="Symbol" w:hAnsi="Symbol" w:hint="default"/>
      </w:rPr>
    </w:lvl>
    <w:lvl w:ilvl="7" w:tplc="04050003" w:tentative="1">
      <w:start w:val="1"/>
      <w:numFmt w:val="bullet"/>
      <w:lvlText w:val="o"/>
      <w:lvlJc w:val="left"/>
      <w:pPr>
        <w:tabs>
          <w:tab w:val="num" w:pos="8010"/>
        </w:tabs>
        <w:ind w:left="8010" w:hanging="360"/>
      </w:pPr>
      <w:rPr>
        <w:rFonts w:ascii="Courier New" w:hAnsi="Courier New" w:hint="default"/>
      </w:rPr>
    </w:lvl>
    <w:lvl w:ilvl="8" w:tplc="04050005" w:tentative="1">
      <w:start w:val="1"/>
      <w:numFmt w:val="bullet"/>
      <w:lvlText w:val=""/>
      <w:lvlJc w:val="left"/>
      <w:pPr>
        <w:tabs>
          <w:tab w:val="num" w:pos="8730"/>
        </w:tabs>
        <w:ind w:left="8730" w:hanging="360"/>
      </w:pPr>
      <w:rPr>
        <w:rFonts w:ascii="Wingdings" w:hAnsi="Wingdings" w:hint="default"/>
      </w:rPr>
    </w:lvl>
  </w:abstractNum>
  <w:abstractNum w:abstractNumId="33">
    <w:nsid w:val="68780F2A"/>
    <w:multiLevelType w:val="hybridMultilevel"/>
    <w:tmpl w:val="66BEEF42"/>
    <w:lvl w:ilvl="0" w:tplc="04050001">
      <w:start w:val="1"/>
      <w:numFmt w:val="bullet"/>
      <w:lvlText w:val=""/>
      <w:lvlJc w:val="left"/>
      <w:pPr>
        <w:tabs>
          <w:tab w:val="num" w:pos="2844"/>
        </w:tabs>
        <w:ind w:left="2844" w:hanging="360"/>
      </w:pPr>
      <w:rPr>
        <w:rFonts w:ascii="Symbol" w:hAnsi="Symbol" w:hint="default"/>
      </w:rPr>
    </w:lvl>
    <w:lvl w:ilvl="1" w:tplc="04050003">
      <w:start w:val="1"/>
      <w:numFmt w:val="bullet"/>
      <w:lvlText w:val="o"/>
      <w:lvlJc w:val="left"/>
      <w:pPr>
        <w:tabs>
          <w:tab w:val="num" w:pos="3564"/>
        </w:tabs>
        <w:ind w:left="3564" w:hanging="360"/>
      </w:pPr>
      <w:rPr>
        <w:rFonts w:ascii="Courier New" w:hAnsi="Courier New" w:hint="default"/>
      </w:rPr>
    </w:lvl>
    <w:lvl w:ilvl="2" w:tplc="04050005">
      <w:start w:val="1"/>
      <w:numFmt w:val="bullet"/>
      <w:lvlText w:val=""/>
      <w:lvlJc w:val="left"/>
      <w:pPr>
        <w:tabs>
          <w:tab w:val="num" w:pos="4284"/>
        </w:tabs>
        <w:ind w:left="4284" w:hanging="360"/>
      </w:pPr>
      <w:rPr>
        <w:rFonts w:ascii="Wingdings" w:hAnsi="Wingdings" w:hint="default"/>
      </w:rPr>
    </w:lvl>
    <w:lvl w:ilvl="3" w:tplc="04050001">
      <w:start w:val="1"/>
      <w:numFmt w:val="bullet"/>
      <w:lvlText w:val=""/>
      <w:lvlJc w:val="left"/>
      <w:pPr>
        <w:tabs>
          <w:tab w:val="num" w:pos="5004"/>
        </w:tabs>
        <w:ind w:left="5004" w:hanging="360"/>
      </w:pPr>
      <w:rPr>
        <w:rFonts w:ascii="Symbol" w:hAnsi="Symbol" w:hint="default"/>
      </w:rPr>
    </w:lvl>
    <w:lvl w:ilvl="4" w:tplc="04050003">
      <w:start w:val="1"/>
      <w:numFmt w:val="bullet"/>
      <w:lvlText w:val="o"/>
      <w:lvlJc w:val="left"/>
      <w:pPr>
        <w:tabs>
          <w:tab w:val="num" w:pos="5724"/>
        </w:tabs>
        <w:ind w:left="5724" w:hanging="360"/>
      </w:pPr>
      <w:rPr>
        <w:rFonts w:ascii="Courier New" w:hAnsi="Courier New" w:hint="default"/>
      </w:rPr>
    </w:lvl>
    <w:lvl w:ilvl="5" w:tplc="04050005">
      <w:start w:val="1"/>
      <w:numFmt w:val="bullet"/>
      <w:lvlText w:val=""/>
      <w:lvlJc w:val="left"/>
      <w:pPr>
        <w:tabs>
          <w:tab w:val="num" w:pos="6444"/>
        </w:tabs>
        <w:ind w:left="6444" w:hanging="360"/>
      </w:pPr>
      <w:rPr>
        <w:rFonts w:ascii="Wingdings" w:hAnsi="Wingdings" w:hint="default"/>
      </w:rPr>
    </w:lvl>
    <w:lvl w:ilvl="6" w:tplc="04050001">
      <w:start w:val="1"/>
      <w:numFmt w:val="bullet"/>
      <w:lvlText w:val=""/>
      <w:lvlJc w:val="left"/>
      <w:pPr>
        <w:tabs>
          <w:tab w:val="num" w:pos="7164"/>
        </w:tabs>
        <w:ind w:left="7164" w:hanging="360"/>
      </w:pPr>
      <w:rPr>
        <w:rFonts w:ascii="Symbol" w:hAnsi="Symbol" w:hint="default"/>
      </w:rPr>
    </w:lvl>
    <w:lvl w:ilvl="7" w:tplc="04050003">
      <w:start w:val="1"/>
      <w:numFmt w:val="bullet"/>
      <w:lvlText w:val="o"/>
      <w:lvlJc w:val="left"/>
      <w:pPr>
        <w:tabs>
          <w:tab w:val="num" w:pos="7884"/>
        </w:tabs>
        <w:ind w:left="7884" w:hanging="360"/>
      </w:pPr>
      <w:rPr>
        <w:rFonts w:ascii="Courier New" w:hAnsi="Courier New" w:hint="default"/>
      </w:rPr>
    </w:lvl>
    <w:lvl w:ilvl="8" w:tplc="04050005">
      <w:start w:val="1"/>
      <w:numFmt w:val="bullet"/>
      <w:lvlText w:val=""/>
      <w:lvlJc w:val="left"/>
      <w:pPr>
        <w:tabs>
          <w:tab w:val="num" w:pos="8604"/>
        </w:tabs>
        <w:ind w:left="8604" w:hanging="360"/>
      </w:pPr>
      <w:rPr>
        <w:rFonts w:ascii="Wingdings" w:hAnsi="Wingdings" w:hint="default"/>
      </w:rPr>
    </w:lvl>
  </w:abstractNum>
  <w:abstractNum w:abstractNumId="34">
    <w:nsid w:val="6A7F5F2F"/>
    <w:multiLevelType w:val="multilevel"/>
    <w:tmpl w:val="96E688F2"/>
    <w:lvl w:ilvl="0">
      <w:start w:val="1"/>
      <w:numFmt w:val="decimal"/>
      <w:lvlText w:val="%1."/>
      <w:lvlJc w:val="left"/>
      <w:pPr>
        <w:tabs>
          <w:tab w:val="num" w:pos="360"/>
        </w:tabs>
        <w:ind w:left="360" w:hanging="360"/>
      </w:pPr>
      <w:rPr>
        <w:rFonts w:cs="Times New Roman" w:hint="default"/>
        <w:u w:val="none"/>
      </w:rPr>
    </w:lvl>
    <w:lvl w:ilvl="1">
      <w:start w:val="6"/>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800"/>
        </w:tabs>
        <w:ind w:left="1800" w:hanging="180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35">
    <w:nsid w:val="6AAF1A1F"/>
    <w:multiLevelType w:val="multilevel"/>
    <w:tmpl w:val="23528C00"/>
    <w:lvl w:ilvl="0">
      <w:start w:val="1"/>
      <w:numFmt w:val="decimal"/>
      <w:pStyle w:val="Textodstavce"/>
      <w:isLgl/>
      <w:lvlText w:val="(%1)"/>
      <w:lvlJc w:val="left"/>
      <w:pPr>
        <w:tabs>
          <w:tab w:val="num" w:pos="540"/>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6">
    <w:nsid w:val="6EFE49DA"/>
    <w:multiLevelType w:val="hybridMultilevel"/>
    <w:tmpl w:val="CA5CC106"/>
    <w:lvl w:ilvl="0" w:tplc="8C400D70">
      <w:start w:val="1"/>
      <w:numFmt w:val="bullet"/>
      <w:lvlText w:val="•"/>
      <w:lvlJc w:val="left"/>
      <w:pPr>
        <w:tabs>
          <w:tab w:val="num" w:pos="720"/>
        </w:tabs>
        <w:ind w:left="720" w:hanging="360"/>
      </w:pPr>
      <w:rPr>
        <w:rFonts w:ascii="Times New Roman" w:hAnsi="Times New Roman" w:hint="default"/>
      </w:rPr>
    </w:lvl>
    <w:lvl w:ilvl="1" w:tplc="E14A963C">
      <w:start w:val="194"/>
      <w:numFmt w:val="bullet"/>
      <w:lvlText w:val=""/>
      <w:lvlJc w:val="left"/>
      <w:pPr>
        <w:tabs>
          <w:tab w:val="num" w:pos="1440"/>
        </w:tabs>
        <w:ind w:left="1440" w:hanging="360"/>
      </w:pPr>
      <w:rPr>
        <w:rFonts w:ascii="Wingdings" w:hAnsi="Wingdings" w:hint="default"/>
      </w:rPr>
    </w:lvl>
    <w:lvl w:ilvl="2" w:tplc="FC5CFE3E" w:tentative="1">
      <w:start w:val="1"/>
      <w:numFmt w:val="bullet"/>
      <w:lvlText w:val="•"/>
      <w:lvlJc w:val="left"/>
      <w:pPr>
        <w:tabs>
          <w:tab w:val="num" w:pos="2160"/>
        </w:tabs>
        <w:ind w:left="2160" w:hanging="360"/>
      </w:pPr>
      <w:rPr>
        <w:rFonts w:ascii="Times New Roman" w:hAnsi="Times New Roman" w:hint="default"/>
      </w:rPr>
    </w:lvl>
    <w:lvl w:ilvl="3" w:tplc="18C6B6D0" w:tentative="1">
      <w:start w:val="1"/>
      <w:numFmt w:val="bullet"/>
      <w:lvlText w:val="•"/>
      <w:lvlJc w:val="left"/>
      <w:pPr>
        <w:tabs>
          <w:tab w:val="num" w:pos="2880"/>
        </w:tabs>
        <w:ind w:left="2880" w:hanging="360"/>
      </w:pPr>
      <w:rPr>
        <w:rFonts w:ascii="Times New Roman" w:hAnsi="Times New Roman" w:hint="default"/>
      </w:rPr>
    </w:lvl>
    <w:lvl w:ilvl="4" w:tplc="D5F4A2DC" w:tentative="1">
      <w:start w:val="1"/>
      <w:numFmt w:val="bullet"/>
      <w:lvlText w:val="•"/>
      <w:lvlJc w:val="left"/>
      <w:pPr>
        <w:tabs>
          <w:tab w:val="num" w:pos="3600"/>
        </w:tabs>
        <w:ind w:left="3600" w:hanging="360"/>
      </w:pPr>
      <w:rPr>
        <w:rFonts w:ascii="Times New Roman" w:hAnsi="Times New Roman" w:hint="default"/>
      </w:rPr>
    </w:lvl>
    <w:lvl w:ilvl="5" w:tplc="6F962F92" w:tentative="1">
      <w:start w:val="1"/>
      <w:numFmt w:val="bullet"/>
      <w:lvlText w:val="•"/>
      <w:lvlJc w:val="left"/>
      <w:pPr>
        <w:tabs>
          <w:tab w:val="num" w:pos="4320"/>
        </w:tabs>
        <w:ind w:left="4320" w:hanging="360"/>
      </w:pPr>
      <w:rPr>
        <w:rFonts w:ascii="Times New Roman" w:hAnsi="Times New Roman" w:hint="default"/>
      </w:rPr>
    </w:lvl>
    <w:lvl w:ilvl="6" w:tplc="569CF060" w:tentative="1">
      <w:start w:val="1"/>
      <w:numFmt w:val="bullet"/>
      <w:lvlText w:val="•"/>
      <w:lvlJc w:val="left"/>
      <w:pPr>
        <w:tabs>
          <w:tab w:val="num" w:pos="5040"/>
        </w:tabs>
        <w:ind w:left="5040" w:hanging="360"/>
      </w:pPr>
      <w:rPr>
        <w:rFonts w:ascii="Times New Roman" w:hAnsi="Times New Roman" w:hint="default"/>
      </w:rPr>
    </w:lvl>
    <w:lvl w:ilvl="7" w:tplc="1F66038A" w:tentative="1">
      <w:start w:val="1"/>
      <w:numFmt w:val="bullet"/>
      <w:lvlText w:val="•"/>
      <w:lvlJc w:val="left"/>
      <w:pPr>
        <w:tabs>
          <w:tab w:val="num" w:pos="5760"/>
        </w:tabs>
        <w:ind w:left="5760" w:hanging="360"/>
      </w:pPr>
      <w:rPr>
        <w:rFonts w:ascii="Times New Roman" w:hAnsi="Times New Roman" w:hint="default"/>
      </w:rPr>
    </w:lvl>
    <w:lvl w:ilvl="8" w:tplc="1C624C2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0FC4291"/>
    <w:multiLevelType w:val="hybridMultilevel"/>
    <w:tmpl w:val="EBF0D442"/>
    <w:lvl w:ilvl="0" w:tplc="04050001">
      <w:start w:val="1"/>
      <w:numFmt w:val="bullet"/>
      <w:lvlText w:val=""/>
      <w:lvlJc w:val="left"/>
      <w:pPr>
        <w:tabs>
          <w:tab w:val="num" w:pos="2130"/>
        </w:tabs>
        <w:ind w:left="2130" w:hanging="360"/>
      </w:pPr>
      <w:rPr>
        <w:rFonts w:ascii="Symbol" w:hAnsi="Symbol" w:hint="default"/>
      </w:rPr>
    </w:lvl>
    <w:lvl w:ilvl="1" w:tplc="04050003" w:tentative="1">
      <w:start w:val="1"/>
      <w:numFmt w:val="bullet"/>
      <w:lvlText w:val="o"/>
      <w:lvlJc w:val="left"/>
      <w:pPr>
        <w:tabs>
          <w:tab w:val="num" w:pos="2850"/>
        </w:tabs>
        <w:ind w:left="2850" w:hanging="360"/>
      </w:pPr>
      <w:rPr>
        <w:rFonts w:ascii="Courier New" w:hAnsi="Courier New" w:hint="default"/>
      </w:rPr>
    </w:lvl>
    <w:lvl w:ilvl="2" w:tplc="04050005" w:tentative="1">
      <w:start w:val="1"/>
      <w:numFmt w:val="bullet"/>
      <w:lvlText w:val=""/>
      <w:lvlJc w:val="left"/>
      <w:pPr>
        <w:tabs>
          <w:tab w:val="num" w:pos="3570"/>
        </w:tabs>
        <w:ind w:left="3570" w:hanging="360"/>
      </w:pPr>
      <w:rPr>
        <w:rFonts w:ascii="Wingdings" w:hAnsi="Wingdings" w:hint="default"/>
      </w:rPr>
    </w:lvl>
    <w:lvl w:ilvl="3" w:tplc="04050001" w:tentative="1">
      <w:start w:val="1"/>
      <w:numFmt w:val="bullet"/>
      <w:lvlText w:val=""/>
      <w:lvlJc w:val="left"/>
      <w:pPr>
        <w:tabs>
          <w:tab w:val="num" w:pos="4290"/>
        </w:tabs>
        <w:ind w:left="4290" w:hanging="360"/>
      </w:pPr>
      <w:rPr>
        <w:rFonts w:ascii="Symbol" w:hAnsi="Symbol" w:hint="default"/>
      </w:rPr>
    </w:lvl>
    <w:lvl w:ilvl="4" w:tplc="04050003" w:tentative="1">
      <w:start w:val="1"/>
      <w:numFmt w:val="bullet"/>
      <w:lvlText w:val="o"/>
      <w:lvlJc w:val="left"/>
      <w:pPr>
        <w:tabs>
          <w:tab w:val="num" w:pos="5010"/>
        </w:tabs>
        <w:ind w:left="5010" w:hanging="360"/>
      </w:pPr>
      <w:rPr>
        <w:rFonts w:ascii="Courier New" w:hAnsi="Courier New" w:hint="default"/>
      </w:rPr>
    </w:lvl>
    <w:lvl w:ilvl="5" w:tplc="04050005" w:tentative="1">
      <w:start w:val="1"/>
      <w:numFmt w:val="bullet"/>
      <w:lvlText w:val=""/>
      <w:lvlJc w:val="left"/>
      <w:pPr>
        <w:tabs>
          <w:tab w:val="num" w:pos="5730"/>
        </w:tabs>
        <w:ind w:left="5730" w:hanging="360"/>
      </w:pPr>
      <w:rPr>
        <w:rFonts w:ascii="Wingdings" w:hAnsi="Wingdings" w:hint="default"/>
      </w:rPr>
    </w:lvl>
    <w:lvl w:ilvl="6" w:tplc="04050001" w:tentative="1">
      <w:start w:val="1"/>
      <w:numFmt w:val="bullet"/>
      <w:lvlText w:val=""/>
      <w:lvlJc w:val="left"/>
      <w:pPr>
        <w:tabs>
          <w:tab w:val="num" w:pos="6450"/>
        </w:tabs>
        <w:ind w:left="6450" w:hanging="360"/>
      </w:pPr>
      <w:rPr>
        <w:rFonts w:ascii="Symbol" w:hAnsi="Symbol" w:hint="default"/>
      </w:rPr>
    </w:lvl>
    <w:lvl w:ilvl="7" w:tplc="04050003" w:tentative="1">
      <w:start w:val="1"/>
      <w:numFmt w:val="bullet"/>
      <w:lvlText w:val="o"/>
      <w:lvlJc w:val="left"/>
      <w:pPr>
        <w:tabs>
          <w:tab w:val="num" w:pos="7170"/>
        </w:tabs>
        <w:ind w:left="7170" w:hanging="360"/>
      </w:pPr>
      <w:rPr>
        <w:rFonts w:ascii="Courier New" w:hAnsi="Courier New" w:hint="default"/>
      </w:rPr>
    </w:lvl>
    <w:lvl w:ilvl="8" w:tplc="04050005" w:tentative="1">
      <w:start w:val="1"/>
      <w:numFmt w:val="bullet"/>
      <w:lvlText w:val=""/>
      <w:lvlJc w:val="left"/>
      <w:pPr>
        <w:tabs>
          <w:tab w:val="num" w:pos="7890"/>
        </w:tabs>
        <w:ind w:left="7890" w:hanging="360"/>
      </w:pPr>
      <w:rPr>
        <w:rFonts w:ascii="Wingdings" w:hAnsi="Wingdings" w:hint="default"/>
      </w:rPr>
    </w:lvl>
  </w:abstractNum>
  <w:abstractNum w:abstractNumId="38">
    <w:nsid w:val="71D96417"/>
    <w:multiLevelType w:val="hybridMultilevel"/>
    <w:tmpl w:val="3B6633DE"/>
    <w:lvl w:ilvl="0" w:tplc="04050001">
      <w:start w:val="1"/>
      <w:numFmt w:val="bullet"/>
      <w:lvlText w:val=""/>
      <w:lvlJc w:val="left"/>
      <w:pPr>
        <w:tabs>
          <w:tab w:val="num" w:pos="2850"/>
        </w:tabs>
        <w:ind w:left="2850" w:hanging="360"/>
      </w:pPr>
      <w:rPr>
        <w:rFonts w:ascii="Symbol" w:hAnsi="Symbol" w:hint="default"/>
      </w:rPr>
    </w:lvl>
    <w:lvl w:ilvl="1" w:tplc="04050003" w:tentative="1">
      <w:start w:val="1"/>
      <w:numFmt w:val="bullet"/>
      <w:lvlText w:val="o"/>
      <w:lvlJc w:val="left"/>
      <w:pPr>
        <w:tabs>
          <w:tab w:val="num" w:pos="3570"/>
        </w:tabs>
        <w:ind w:left="3570" w:hanging="360"/>
      </w:pPr>
      <w:rPr>
        <w:rFonts w:ascii="Courier New" w:hAnsi="Courier New" w:hint="default"/>
      </w:rPr>
    </w:lvl>
    <w:lvl w:ilvl="2" w:tplc="04050005" w:tentative="1">
      <w:start w:val="1"/>
      <w:numFmt w:val="bullet"/>
      <w:lvlText w:val=""/>
      <w:lvlJc w:val="left"/>
      <w:pPr>
        <w:tabs>
          <w:tab w:val="num" w:pos="4290"/>
        </w:tabs>
        <w:ind w:left="4290" w:hanging="360"/>
      </w:pPr>
      <w:rPr>
        <w:rFonts w:ascii="Wingdings" w:hAnsi="Wingdings" w:hint="default"/>
      </w:rPr>
    </w:lvl>
    <w:lvl w:ilvl="3" w:tplc="04050001" w:tentative="1">
      <w:start w:val="1"/>
      <w:numFmt w:val="bullet"/>
      <w:lvlText w:val=""/>
      <w:lvlJc w:val="left"/>
      <w:pPr>
        <w:tabs>
          <w:tab w:val="num" w:pos="5010"/>
        </w:tabs>
        <w:ind w:left="5010" w:hanging="360"/>
      </w:pPr>
      <w:rPr>
        <w:rFonts w:ascii="Symbol" w:hAnsi="Symbol" w:hint="default"/>
      </w:rPr>
    </w:lvl>
    <w:lvl w:ilvl="4" w:tplc="04050003" w:tentative="1">
      <w:start w:val="1"/>
      <w:numFmt w:val="bullet"/>
      <w:lvlText w:val="o"/>
      <w:lvlJc w:val="left"/>
      <w:pPr>
        <w:tabs>
          <w:tab w:val="num" w:pos="5730"/>
        </w:tabs>
        <w:ind w:left="5730" w:hanging="360"/>
      </w:pPr>
      <w:rPr>
        <w:rFonts w:ascii="Courier New" w:hAnsi="Courier New" w:hint="default"/>
      </w:rPr>
    </w:lvl>
    <w:lvl w:ilvl="5" w:tplc="04050005" w:tentative="1">
      <w:start w:val="1"/>
      <w:numFmt w:val="bullet"/>
      <w:lvlText w:val=""/>
      <w:lvlJc w:val="left"/>
      <w:pPr>
        <w:tabs>
          <w:tab w:val="num" w:pos="6450"/>
        </w:tabs>
        <w:ind w:left="6450" w:hanging="360"/>
      </w:pPr>
      <w:rPr>
        <w:rFonts w:ascii="Wingdings" w:hAnsi="Wingdings" w:hint="default"/>
      </w:rPr>
    </w:lvl>
    <w:lvl w:ilvl="6" w:tplc="04050001" w:tentative="1">
      <w:start w:val="1"/>
      <w:numFmt w:val="bullet"/>
      <w:lvlText w:val=""/>
      <w:lvlJc w:val="left"/>
      <w:pPr>
        <w:tabs>
          <w:tab w:val="num" w:pos="7170"/>
        </w:tabs>
        <w:ind w:left="7170" w:hanging="360"/>
      </w:pPr>
      <w:rPr>
        <w:rFonts w:ascii="Symbol" w:hAnsi="Symbol" w:hint="default"/>
      </w:rPr>
    </w:lvl>
    <w:lvl w:ilvl="7" w:tplc="04050003" w:tentative="1">
      <w:start w:val="1"/>
      <w:numFmt w:val="bullet"/>
      <w:lvlText w:val="o"/>
      <w:lvlJc w:val="left"/>
      <w:pPr>
        <w:tabs>
          <w:tab w:val="num" w:pos="7890"/>
        </w:tabs>
        <w:ind w:left="7890" w:hanging="360"/>
      </w:pPr>
      <w:rPr>
        <w:rFonts w:ascii="Courier New" w:hAnsi="Courier New" w:hint="default"/>
      </w:rPr>
    </w:lvl>
    <w:lvl w:ilvl="8" w:tplc="04050005" w:tentative="1">
      <w:start w:val="1"/>
      <w:numFmt w:val="bullet"/>
      <w:lvlText w:val=""/>
      <w:lvlJc w:val="left"/>
      <w:pPr>
        <w:tabs>
          <w:tab w:val="num" w:pos="8610"/>
        </w:tabs>
        <w:ind w:left="8610" w:hanging="360"/>
      </w:pPr>
      <w:rPr>
        <w:rFonts w:ascii="Wingdings" w:hAnsi="Wingdings" w:hint="default"/>
      </w:rPr>
    </w:lvl>
  </w:abstractNum>
  <w:abstractNum w:abstractNumId="39">
    <w:nsid w:val="71EB1DF8"/>
    <w:multiLevelType w:val="hybridMultilevel"/>
    <w:tmpl w:val="D50CD2A4"/>
    <w:lvl w:ilvl="0" w:tplc="04050001">
      <w:start w:val="1"/>
      <w:numFmt w:val="bullet"/>
      <w:lvlText w:val=""/>
      <w:lvlJc w:val="left"/>
      <w:pPr>
        <w:tabs>
          <w:tab w:val="num" w:pos="2484"/>
        </w:tabs>
        <w:ind w:left="2484" w:hanging="360"/>
      </w:pPr>
      <w:rPr>
        <w:rFonts w:ascii="Symbol" w:hAnsi="Symbol" w:hint="default"/>
      </w:rPr>
    </w:lvl>
    <w:lvl w:ilvl="1" w:tplc="04050003" w:tentative="1">
      <w:start w:val="1"/>
      <w:numFmt w:val="bullet"/>
      <w:lvlText w:val="o"/>
      <w:lvlJc w:val="left"/>
      <w:pPr>
        <w:tabs>
          <w:tab w:val="num" w:pos="3204"/>
        </w:tabs>
        <w:ind w:left="3204" w:hanging="360"/>
      </w:pPr>
      <w:rPr>
        <w:rFonts w:ascii="Courier New" w:hAnsi="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40">
    <w:nsid w:val="78B80BFC"/>
    <w:multiLevelType w:val="hybridMultilevel"/>
    <w:tmpl w:val="B95ED9AA"/>
    <w:lvl w:ilvl="0" w:tplc="04050001">
      <w:start w:val="1"/>
      <w:numFmt w:val="bullet"/>
      <w:lvlText w:val=""/>
      <w:lvlJc w:val="left"/>
      <w:pPr>
        <w:tabs>
          <w:tab w:val="num" w:pos="2850"/>
        </w:tabs>
        <w:ind w:left="2850" w:hanging="360"/>
      </w:pPr>
      <w:rPr>
        <w:rFonts w:ascii="Symbol" w:hAnsi="Symbol" w:hint="default"/>
      </w:rPr>
    </w:lvl>
    <w:lvl w:ilvl="1" w:tplc="04050003" w:tentative="1">
      <w:start w:val="1"/>
      <w:numFmt w:val="bullet"/>
      <w:lvlText w:val="o"/>
      <w:lvlJc w:val="left"/>
      <w:pPr>
        <w:tabs>
          <w:tab w:val="num" w:pos="3570"/>
        </w:tabs>
        <w:ind w:left="3570" w:hanging="360"/>
      </w:pPr>
      <w:rPr>
        <w:rFonts w:ascii="Courier New" w:hAnsi="Courier New" w:hint="default"/>
      </w:rPr>
    </w:lvl>
    <w:lvl w:ilvl="2" w:tplc="04050005" w:tentative="1">
      <w:start w:val="1"/>
      <w:numFmt w:val="bullet"/>
      <w:lvlText w:val=""/>
      <w:lvlJc w:val="left"/>
      <w:pPr>
        <w:tabs>
          <w:tab w:val="num" w:pos="4290"/>
        </w:tabs>
        <w:ind w:left="4290" w:hanging="360"/>
      </w:pPr>
      <w:rPr>
        <w:rFonts w:ascii="Wingdings" w:hAnsi="Wingdings" w:hint="default"/>
      </w:rPr>
    </w:lvl>
    <w:lvl w:ilvl="3" w:tplc="04050001" w:tentative="1">
      <w:start w:val="1"/>
      <w:numFmt w:val="bullet"/>
      <w:lvlText w:val=""/>
      <w:lvlJc w:val="left"/>
      <w:pPr>
        <w:tabs>
          <w:tab w:val="num" w:pos="5010"/>
        </w:tabs>
        <w:ind w:left="5010" w:hanging="360"/>
      </w:pPr>
      <w:rPr>
        <w:rFonts w:ascii="Symbol" w:hAnsi="Symbol" w:hint="default"/>
      </w:rPr>
    </w:lvl>
    <w:lvl w:ilvl="4" w:tplc="04050003" w:tentative="1">
      <w:start w:val="1"/>
      <w:numFmt w:val="bullet"/>
      <w:lvlText w:val="o"/>
      <w:lvlJc w:val="left"/>
      <w:pPr>
        <w:tabs>
          <w:tab w:val="num" w:pos="5730"/>
        </w:tabs>
        <w:ind w:left="5730" w:hanging="360"/>
      </w:pPr>
      <w:rPr>
        <w:rFonts w:ascii="Courier New" w:hAnsi="Courier New" w:hint="default"/>
      </w:rPr>
    </w:lvl>
    <w:lvl w:ilvl="5" w:tplc="04050005" w:tentative="1">
      <w:start w:val="1"/>
      <w:numFmt w:val="bullet"/>
      <w:lvlText w:val=""/>
      <w:lvlJc w:val="left"/>
      <w:pPr>
        <w:tabs>
          <w:tab w:val="num" w:pos="6450"/>
        </w:tabs>
        <w:ind w:left="6450" w:hanging="360"/>
      </w:pPr>
      <w:rPr>
        <w:rFonts w:ascii="Wingdings" w:hAnsi="Wingdings" w:hint="default"/>
      </w:rPr>
    </w:lvl>
    <w:lvl w:ilvl="6" w:tplc="04050001" w:tentative="1">
      <w:start w:val="1"/>
      <w:numFmt w:val="bullet"/>
      <w:lvlText w:val=""/>
      <w:lvlJc w:val="left"/>
      <w:pPr>
        <w:tabs>
          <w:tab w:val="num" w:pos="7170"/>
        </w:tabs>
        <w:ind w:left="7170" w:hanging="360"/>
      </w:pPr>
      <w:rPr>
        <w:rFonts w:ascii="Symbol" w:hAnsi="Symbol" w:hint="default"/>
      </w:rPr>
    </w:lvl>
    <w:lvl w:ilvl="7" w:tplc="04050003" w:tentative="1">
      <w:start w:val="1"/>
      <w:numFmt w:val="bullet"/>
      <w:lvlText w:val="o"/>
      <w:lvlJc w:val="left"/>
      <w:pPr>
        <w:tabs>
          <w:tab w:val="num" w:pos="7890"/>
        </w:tabs>
        <w:ind w:left="7890" w:hanging="360"/>
      </w:pPr>
      <w:rPr>
        <w:rFonts w:ascii="Courier New" w:hAnsi="Courier New" w:hint="default"/>
      </w:rPr>
    </w:lvl>
    <w:lvl w:ilvl="8" w:tplc="04050005" w:tentative="1">
      <w:start w:val="1"/>
      <w:numFmt w:val="bullet"/>
      <w:lvlText w:val=""/>
      <w:lvlJc w:val="left"/>
      <w:pPr>
        <w:tabs>
          <w:tab w:val="num" w:pos="8610"/>
        </w:tabs>
        <w:ind w:left="8610" w:hanging="360"/>
      </w:pPr>
      <w:rPr>
        <w:rFonts w:ascii="Wingdings" w:hAnsi="Wingdings" w:hint="default"/>
      </w:rPr>
    </w:lvl>
  </w:abstractNum>
  <w:abstractNum w:abstractNumId="41">
    <w:nsid w:val="7B8A4138"/>
    <w:multiLevelType w:val="multilevel"/>
    <w:tmpl w:val="9780B65C"/>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CBF07EC"/>
    <w:multiLevelType w:val="multilevel"/>
    <w:tmpl w:val="14DA2D3E"/>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DF26FB0"/>
    <w:multiLevelType w:val="hybridMultilevel"/>
    <w:tmpl w:val="2408B8E8"/>
    <w:lvl w:ilvl="0" w:tplc="D8AA759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29"/>
  </w:num>
  <w:num w:numId="3">
    <w:abstractNumId w:val="22"/>
  </w:num>
  <w:num w:numId="4">
    <w:abstractNumId w:val="11"/>
  </w:num>
  <w:num w:numId="5">
    <w:abstractNumId w:val="30"/>
  </w:num>
  <w:num w:numId="6">
    <w:abstractNumId w:val="42"/>
  </w:num>
  <w:num w:numId="7">
    <w:abstractNumId w:val="17"/>
  </w:num>
  <w:num w:numId="8">
    <w:abstractNumId w:val="23"/>
  </w:num>
  <w:num w:numId="9">
    <w:abstractNumId w:val="26"/>
  </w:num>
  <w:num w:numId="10">
    <w:abstractNumId w:val="12"/>
  </w:num>
  <w:num w:numId="11">
    <w:abstractNumId w:val="41"/>
  </w:num>
  <w:num w:numId="12">
    <w:abstractNumId w:val="40"/>
  </w:num>
  <w:num w:numId="13">
    <w:abstractNumId w:val="34"/>
  </w:num>
  <w:num w:numId="14">
    <w:abstractNumId w:val="16"/>
  </w:num>
  <w:num w:numId="15">
    <w:abstractNumId w:val="10"/>
  </w:num>
  <w:num w:numId="16">
    <w:abstractNumId w:val="20"/>
  </w:num>
  <w:num w:numId="17">
    <w:abstractNumId w:val="14"/>
  </w:num>
  <w:num w:numId="18">
    <w:abstractNumId w:val="35"/>
  </w:num>
  <w:num w:numId="19">
    <w:abstractNumId w:val="19"/>
  </w:num>
  <w:num w:numId="20">
    <w:abstractNumId w:val="36"/>
  </w:num>
  <w:num w:numId="21">
    <w:abstractNumId w:val="38"/>
  </w:num>
  <w:num w:numId="22">
    <w:abstractNumId w:val="13"/>
  </w:num>
  <w:num w:numId="23">
    <w:abstractNumId w:val="37"/>
  </w:num>
  <w:num w:numId="24">
    <w:abstractNumId w:val="25"/>
  </w:num>
  <w:num w:numId="25">
    <w:abstractNumId w:val="31"/>
  </w:num>
  <w:num w:numId="26">
    <w:abstractNumId w:val="32"/>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27"/>
  </w:num>
  <w:num w:numId="38">
    <w:abstractNumId w:val="15"/>
  </w:num>
  <w:num w:numId="39">
    <w:abstractNumId w:val="43"/>
  </w:num>
  <w:num w:numId="40">
    <w:abstractNumId w:val="21"/>
  </w:num>
  <w:num w:numId="41">
    <w:abstractNumId w:val="39"/>
  </w:num>
  <w:num w:numId="42">
    <w:abstractNumId w:val="28"/>
  </w:num>
  <w:num w:numId="43">
    <w:abstractNumId w:val="18"/>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AF6"/>
    <w:rsid w:val="00007455"/>
    <w:rsid w:val="00013363"/>
    <w:rsid w:val="00013623"/>
    <w:rsid w:val="000214C6"/>
    <w:rsid w:val="0002283B"/>
    <w:rsid w:val="000247A8"/>
    <w:rsid w:val="000268E9"/>
    <w:rsid w:val="00027C90"/>
    <w:rsid w:val="00027E62"/>
    <w:rsid w:val="00030CF4"/>
    <w:rsid w:val="00031B7E"/>
    <w:rsid w:val="00035D9E"/>
    <w:rsid w:val="0003648E"/>
    <w:rsid w:val="00037022"/>
    <w:rsid w:val="000370FD"/>
    <w:rsid w:val="00037286"/>
    <w:rsid w:val="000426FA"/>
    <w:rsid w:val="00050226"/>
    <w:rsid w:val="000563D3"/>
    <w:rsid w:val="00066732"/>
    <w:rsid w:val="00071C57"/>
    <w:rsid w:val="000729E5"/>
    <w:rsid w:val="00082451"/>
    <w:rsid w:val="0008384A"/>
    <w:rsid w:val="000856EB"/>
    <w:rsid w:val="000B0145"/>
    <w:rsid w:val="000B2FC7"/>
    <w:rsid w:val="000C4763"/>
    <w:rsid w:val="000C5557"/>
    <w:rsid w:val="000D1FBE"/>
    <w:rsid w:val="000D591C"/>
    <w:rsid w:val="000E3FC7"/>
    <w:rsid w:val="000E44C2"/>
    <w:rsid w:val="000E49BF"/>
    <w:rsid w:val="000F3D58"/>
    <w:rsid w:val="00104C3A"/>
    <w:rsid w:val="00105D69"/>
    <w:rsid w:val="001116AD"/>
    <w:rsid w:val="00114C13"/>
    <w:rsid w:val="001176C6"/>
    <w:rsid w:val="00144869"/>
    <w:rsid w:val="00151C3F"/>
    <w:rsid w:val="00161A31"/>
    <w:rsid w:val="001637E7"/>
    <w:rsid w:val="00195793"/>
    <w:rsid w:val="001A1D24"/>
    <w:rsid w:val="001A57FA"/>
    <w:rsid w:val="001A5C38"/>
    <w:rsid w:val="001A61A3"/>
    <w:rsid w:val="001A6A3D"/>
    <w:rsid w:val="001B570F"/>
    <w:rsid w:val="001C467A"/>
    <w:rsid w:val="001C62D9"/>
    <w:rsid w:val="001D2FE2"/>
    <w:rsid w:val="001D46FA"/>
    <w:rsid w:val="001D7E8C"/>
    <w:rsid w:val="001E23D4"/>
    <w:rsid w:val="001E5404"/>
    <w:rsid w:val="001E542E"/>
    <w:rsid w:val="001F12DE"/>
    <w:rsid w:val="001F2B4B"/>
    <w:rsid w:val="00206A26"/>
    <w:rsid w:val="00222AAD"/>
    <w:rsid w:val="00223574"/>
    <w:rsid w:val="00234E81"/>
    <w:rsid w:val="002378EC"/>
    <w:rsid w:val="0024028B"/>
    <w:rsid w:val="002459B9"/>
    <w:rsid w:val="00247261"/>
    <w:rsid w:val="0024757F"/>
    <w:rsid w:val="002515DE"/>
    <w:rsid w:val="00253E7C"/>
    <w:rsid w:val="002552EC"/>
    <w:rsid w:val="00256D62"/>
    <w:rsid w:val="0026326C"/>
    <w:rsid w:val="00266B98"/>
    <w:rsid w:val="00276293"/>
    <w:rsid w:val="00283EFB"/>
    <w:rsid w:val="002860F6"/>
    <w:rsid w:val="00291833"/>
    <w:rsid w:val="00296BC3"/>
    <w:rsid w:val="002B140B"/>
    <w:rsid w:val="002C047A"/>
    <w:rsid w:val="002C05CD"/>
    <w:rsid w:val="002C516A"/>
    <w:rsid w:val="002D052E"/>
    <w:rsid w:val="002E083A"/>
    <w:rsid w:val="002F3EE1"/>
    <w:rsid w:val="002F514D"/>
    <w:rsid w:val="002F5783"/>
    <w:rsid w:val="002F6498"/>
    <w:rsid w:val="002F7A07"/>
    <w:rsid w:val="003056AB"/>
    <w:rsid w:val="00315E64"/>
    <w:rsid w:val="00321FEA"/>
    <w:rsid w:val="00330519"/>
    <w:rsid w:val="00333EA5"/>
    <w:rsid w:val="00344A50"/>
    <w:rsid w:val="00357505"/>
    <w:rsid w:val="00364D4C"/>
    <w:rsid w:val="00373E34"/>
    <w:rsid w:val="0037574F"/>
    <w:rsid w:val="003768A9"/>
    <w:rsid w:val="00376D5B"/>
    <w:rsid w:val="00380402"/>
    <w:rsid w:val="003941B0"/>
    <w:rsid w:val="003A150C"/>
    <w:rsid w:val="003A1770"/>
    <w:rsid w:val="003A5C5B"/>
    <w:rsid w:val="003B25AD"/>
    <w:rsid w:val="003B6BBE"/>
    <w:rsid w:val="003C6E04"/>
    <w:rsid w:val="003D04E2"/>
    <w:rsid w:val="003D68FB"/>
    <w:rsid w:val="003E1E81"/>
    <w:rsid w:val="003E60F8"/>
    <w:rsid w:val="003F0ACB"/>
    <w:rsid w:val="003F25FD"/>
    <w:rsid w:val="00407F19"/>
    <w:rsid w:val="00413CBA"/>
    <w:rsid w:val="00414B5C"/>
    <w:rsid w:val="0041676B"/>
    <w:rsid w:val="0042156B"/>
    <w:rsid w:val="0042520F"/>
    <w:rsid w:val="00440CD4"/>
    <w:rsid w:val="00441D86"/>
    <w:rsid w:val="00453B41"/>
    <w:rsid w:val="00455CE0"/>
    <w:rsid w:val="0046428E"/>
    <w:rsid w:val="004644FB"/>
    <w:rsid w:val="004679CE"/>
    <w:rsid w:val="00470872"/>
    <w:rsid w:val="004748A0"/>
    <w:rsid w:val="00486B98"/>
    <w:rsid w:val="00487ADC"/>
    <w:rsid w:val="004A3E1B"/>
    <w:rsid w:val="004B0737"/>
    <w:rsid w:val="004B3468"/>
    <w:rsid w:val="004C53F0"/>
    <w:rsid w:val="004D2430"/>
    <w:rsid w:val="004D2839"/>
    <w:rsid w:val="004D47E7"/>
    <w:rsid w:val="004E2A73"/>
    <w:rsid w:val="004F1544"/>
    <w:rsid w:val="004F4B11"/>
    <w:rsid w:val="004F55D5"/>
    <w:rsid w:val="00501191"/>
    <w:rsid w:val="00503293"/>
    <w:rsid w:val="00504CCB"/>
    <w:rsid w:val="00507C16"/>
    <w:rsid w:val="00512D56"/>
    <w:rsid w:val="0053259B"/>
    <w:rsid w:val="00535A2A"/>
    <w:rsid w:val="00535DFF"/>
    <w:rsid w:val="0054617A"/>
    <w:rsid w:val="00556348"/>
    <w:rsid w:val="00560480"/>
    <w:rsid w:val="00564029"/>
    <w:rsid w:val="00570A25"/>
    <w:rsid w:val="005722E1"/>
    <w:rsid w:val="00573704"/>
    <w:rsid w:val="00575CC4"/>
    <w:rsid w:val="00576444"/>
    <w:rsid w:val="0057685D"/>
    <w:rsid w:val="005829E6"/>
    <w:rsid w:val="0058470E"/>
    <w:rsid w:val="005856AA"/>
    <w:rsid w:val="0059783B"/>
    <w:rsid w:val="005A3EDD"/>
    <w:rsid w:val="005A5A4C"/>
    <w:rsid w:val="005B19A6"/>
    <w:rsid w:val="005C2854"/>
    <w:rsid w:val="005D09C5"/>
    <w:rsid w:val="005E0246"/>
    <w:rsid w:val="005E3E62"/>
    <w:rsid w:val="005E4CCB"/>
    <w:rsid w:val="005F21F5"/>
    <w:rsid w:val="005F41B6"/>
    <w:rsid w:val="00606332"/>
    <w:rsid w:val="006070CF"/>
    <w:rsid w:val="006129F6"/>
    <w:rsid w:val="0062336C"/>
    <w:rsid w:val="00635020"/>
    <w:rsid w:val="0064321A"/>
    <w:rsid w:val="0065034A"/>
    <w:rsid w:val="00650A61"/>
    <w:rsid w:val="006523B9"/>
    <w:rsid w:val="00663AD7"/>
    <w:rsid w:val="00674500"/>
    <w:rsid w:val="00674AF6"/>
    <w:rsid w:val="006750ED"/>
    <w:rsid w:val="00675F06"/>
    <w:rsid w:val="00676A77"/>
    <w:rsid w:val="0068119A"/>
    <w:rsid w:val="00685CD4"/>
    <w:rsid w:val="00690A9C"/>
    <w:rsid w:val="00690E85"/>
    <w:rsid w:val="00695EA4"/>
    <w:rsid w:val="006973EE"/>
    <w:rsid w:val="006B60B3"/>
    <w:rsid w:val="006C3D38"/>
    <w:rsid w:val="006C57AE"/>
    <w:rsid w:val="00700BCE"/>
    <w:rsid w:val="0071280A"/>
    <w:rsid w:val="00713AF1"/>
    <w:rsid w:val="0072087A"/>
    <w:rsid w:val="00723FEA"/>
    <w:rsid w:val="00731986"/>
    <w:rsid w:val="00735C36"/>
    <w:rsid w:val="007408AF"/>
    <w:rsid w:val="007474AD"/>
    <w:rsid w:val="007561DC"/>
    <w:rsid w:val="0077027F"/>
    <w:rsid w:val="00782A6A"/>
    <w:rsid w:val="00786C6C"/>
    <w:rsid w:val="00790110"/>
    <w:rsid w:val="0079096F"/>
    <w:rsid w:val="00790FA5"/>
    <w:rsid w:val="00793A40"/>
    <w:rsid w:val="00794BE4"/>
    <w:rsid w:val="007964FB"/>
    <w:rsid w:val="00797EB5"/>
    <w:rsid w:val="007B06DA"/>
    <w:rsid w:val="007B1ECE"/>
    <w:rsid w:val="007D153E"/>
    <w:rsid w:val="007D441F"/>
    <w:rsid w:val="007E49FA"/>
    <w:rsid w:val="007F4290"/>
    <w:rsid w:val="00805CA6"/>
    <w:rsid w:val="00807642"/>
    <w:rsid w:val="0081612B"/>
    <w:rsid w:val="008175F7"/>
    <w:rsid w:val="00821CE0"/>
    <w:rsid w:val="00823230"/>
    <w:rsid w:val="00825D46"/>
    <w:rsid w:val="00832019"/>
    <w:rsid w:val="008340DC"/>
    <w:rsid w:val="00835D49"/>
    <w:rsid w:val="00836A09"/>
    <w:rsid w:val="008408D2"/>
    <w:rsid w:val="008457C6"/>
    <w:rsid w:val="008742A5"/>
    <w:rsid w:val="008800E5"/>
    <w:rsid w:val="00886459"/>
    <w:rsid w:val="00887DBC"/>
    <w:rsid w:val="008C6F04"/>
    <w:rsid w:val="008D736A"/>
    <w:rsid w:val="008E07F7"/>
    <w:rsid w:val="00915A01"/>
    <w:rsid w:val="0091763B"/>
    <w:rsid w:val="009213BB"/>
    <w:rsid w:val="009310EB"/>
    <w:rsid w:val="00935CD4"/>
    <w:rsid w:val="00942EFA"/>
    <w:rsid w:val="00943BAC"/>
    <w:rsid w:val="0096118E"/>
    <w:rsid w:val="009631A8"/>
    <w:rsid w:val="00980609"/>
    <w:rsid w:val="00997343"/>
    <w:rsid w:val="00997E49"/>
    <w:rsid w:val="009A3D71"/>
    <w:rsid w:val="009B6FC7"/>
    <w:rsid w:val="009D19F7"/>
    <w:rsid w:val="009D21E3"/>
    <w:rsid w:val="009D25B8"/>
    <w:rsid w:val="009D3AE0"/>
    <w:rsid w:val="009D4601"/>
    <w:rsid w:val="009E5488"/>
    <w:rsid w:val="009F2904"/>
    <w:rsid w:val="009F32B5"/>
    <w:rsid w:val="00A007CE"/>
    <w:rsid w:val="00A03F37"/>
    <w:rsid w:val="00A0739D"/>
    <w:rsid w:val="00A10C56"/>
    <w:rsid w:val="00A12645"/>
    <w:rsid w:val="00A26D3A"/>
    <w:rsid w:val="00A307B9"/>
    <w:rsid w:val="00A3424E"/>
    <w:rsid w:val="00A368B6"/>
    <w:rsid w:val="00A36B62"/>
    <w:rsid w:val="00A43989"/>
    <w:rsid w:val="00A477BF"/>
    <w:rsid w:val="00A52A1F"/>
    <w:rsid w:val="00A531A1"/>
    <w:rsid w:val="00A70868"/>
    <w:rsid w:val="00A70DBB"/>
    <w:rsid w:val="00A70FE7"/>
    <w:rsid w:val="00A802EB"/>
    <w:rsid w:val="00A82AA4"/>
    <w:rsid w:val="00A830C0"/>
    <w:rsid w:val="00A91638"/>
    <w:rsid w:val="00A92628"/>
    <w:rsid w:val="00A926BA"/>
    <w:rsid w:val="00A93EE8"/>
    <w:rsid w:val="00AA75DB"/>
    <w:rsid w:val="00AB042C"/>
    <w:rsid w:val="00AB0909"/>
    <w:rsid w:val="00AB6B7C"/>
    <w:rsid w:val="00AC0D53"/>
    <w:rsid w:val="00AC42BB"/>
    <w:rsid w:val="00AC7FA7"/>
    <w:rsid w:val="00AD0621"/>
    <w:rsid w:val="00AD2C7C"/>
    <w:rsid w:val="00AE33AD"/>
    <w:rsid w:val="00AF433D"/>
    <w:rsid w:val="00AF777A"/>
    <w:rsid w:val="00B025C8"/>
    <w:rsid w:val="00B029ED"/>
    <w:rsid w:val="00B060F4"/>
    <w:rsid w:val="00B1044A"/>
    <w:rsid w:val="00B16DD4"/>
    <w:rsid w:val="00B22E7C"/>
    <w:rsid w:val="00B2449A"/>
    <w:rsid w:val="00B258C5"/>
    <w:rsid w:val="00B263FB"/>
    <w:rsid w:val="00B264E5"/>
    <w:rsid w:val="00B3443C"/>
    <w:rsid w:val="00B50E89"/>
    <w:rsid w:val="00B50F43"/>
    <w:rsid w:val="00B575A1"/>
    <w:rsid w:val="00B610BC"/>
    <w:rsid w:val="00B63458"/>
    <w:rsid w:val="00B72210"/>
    <w:rsid w:val="00B74399"/>
    <w:rsid w:val="00B75B03"/>
    <w:rsid w:val="00B75E49"/>
    <w:rsid w:val="00B82AC3"/>
    <w:rsid w:val="00B833AB"/>
    <w:rsid w:val="00B866CB"/>
    <w:rsid w:val="00B90ED6"/>
    <w:rsid w:val="00B92F22"/>
    <w:rsid w:val="00BA20B5"/>
    <w:rsid w:val="00BA56EE"/>
    <w:rsid w:val="00BA6140"/>
    <w:rsid w:val="00BA6C22"/>
    <w:rsid w:val="00BD42BB"/>
    <w:rsid w:val="00BD589A"/>
    <w:rsid w:val="00BD5B21"/>
    <w:rsid w:val="00BF699B"/>
    <w:rsid w:val="00BF73E7"/>
    <w:rsid w:val="00C1368C"/>
    <w:rsid w:val="00C26F90"/>
    <w:rsid w:val="00C31D38"/>
    <w:rsid w:val="00C3510C"/>
    <w:rsid w:val="00C35EC7"/>
    <w:rsid w:val="00C44839"/>
    <w:rsid w:val="00C56F2A"/>
    <w:rsid w:val="00C61EC6"/>
    <w:rsid w:val="00C63468"/>
    <w:rsid w:val="00C72A6F"/>
    <w:rsid w:val="00C73D3D"/>
    <w:rsid w:val="00C75595"/>
    <w:rsid w:val="00C815EF"/>
    <w:rsid w:val="00C86D5A"/>
    <w:rsid w:val="00CA5991"/>
    <w:rsid w:val="00CB51F8"/>
    <w:rsid w:val="00CB7168"/>
    <w:rsid w:val="00CB71F1"/>
    <w:rsid w:val="00CC12A5"/>
    <w:rsid w:val="00CC3B8D"/>
    <w:rsid w:val="00CE21DB"/>
    <w:rsid w:val="00CE224B"/>
    <w:rsid w:val="00CE2626"/>
    <w:rsid w:val="00CF1817"/>
    <w:rsid w:val="00CF2CD2"/>
    <w:rsid w:val="00CF3010"/>
    <w:rsid w:val="00D00286"/>
    <w:rsid w:val="00D07107"/>
    <w:rsid w:val="00D16EDC"/>
    <w:rsid w:val="00D175F2"/>
    <w:rsid w:val="00D17CE4"/>
    <w:rsid w:val="00D26BC3"/>
    <w:rsid w:val="00D32A31"/>
    <w:rsid w:val="00D36E6E"/>
    <w:rsid w:val="00D41EB4"/>
    <w:rsid w:val="00D46008"/>
    <w:rsid w:val="00D52190"/>
    <w:rsid w:val="00D54E0C"/>
    <w:rsid w:val="00D56E6A"/>
    <w:rsid w:val="00D67C04"/>
    <w:rsid w:val="00D7265D"/>
    <w:rsid w:val="00D9039C"/>
    <w:rsid w:val="00D91BFA"/>
    <w:rsid w:val="00D95811"/>
    <w:rsid w:val="00DA15A9"/>
    <w:rsid w:val="00DA6FF9"/>
    <w:rsid w:val="00DA7C35"/>
    <w:rsid w:val="00DD0053"/>
    <w:rsid w:val="00DD45A6"/>
    <w:rsid w:val="00DE3EDB"/>
    <w:rsid w:val="00DE646C"/>
    <w:rsid w:val="00DF01CC"/>
    <w:rsid w:val="00DF5C2A"/>
    <w:rsid w:val="00DF6185"/>
    <w:rsid w:val="00E13528"/>
    <w:rsid w:val="00E21E24"/>
    <w:rsid w:val="00E24E3A"/>
    <w:rsid w:val="00E271C0"/>
    <w:rsid w:val="00E30D85"/>
    <w:rsid w:val="00E3416D"/>
    <w:rsid w:val="00E3430A"/>
    <w:rsid w:val="00E37721"/>
    <w:rsid w:val="00E37991"/>
    <w:rsid w:val="00E40060"/>
    <w:rsid w:val="00E4352E"/>
    <w:rsid w:val="00E439FD"/>
    <w:rsid w:val="00E54BD1"/>
    <w:rsid w:val="00E65CA6"/>
    <w:rsid w:val="00E76365"/>
    <w:rsid w:val="00E87644"/>
    <w:rsid w:val="00E91204"/>
    <w:rsid w:val="00E91346"/>
    <w:rsid w:val="00E964CC"/>
    <w:rsid w:val="00EA0CDF"/>
    <w:rsid w:val="00EC6174"/>
    <w:rsid w:val="00ED1ECB"/>
    <w:rsid w:val="00ED27AC"/>
    <w:rsid w:val="00ED2DDE"/>
    <w:rsid w:val="00EE3E7F"/>
    <w:rsid w:val="00EF4C54"/>
    <w:rsid w:val="00EF590C"/>
    <w:rsid w:val="00EF7742"/>
    <w:rsid w:val="00F008AF"/>
    <w:rsid w:val="00F00D6E"/>
    <w:rsid w:val="00F00DD2"/>
    <w:rsid w:val="00F03614"/>
    <w:rsid w:val="00F047F9"/>
    <w:rsid w:val="00F12D3E"/>
    <w:rsid w:val="00F151AC"/>
    <w:rsid w:val="00F1603F"/>
    <w:rsid w:val="00F215A2"/>
    <w:rsid w:val="00F25167"/>
    <w:rsid w:val="00F50D6E"/>
    <w:rsid w:val="00F510E8"/>
    <w:rsid w:val="00F5168D"/>
    <w:rsid w:val="00F57111"/>
    <w:rsid w:val="00F7075D"/>
    <w:rsid w:val="00F7419D"/>
    <w:rsid w:val="00F75CA2"/>
    <w:rsid w:val="00F8079A"/>
    <w:rsid w:val="00FA7113"/>
    <w:rsid w:val="00FE41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9A"/>
    <w:pPr>
      <w:spacing w:after="200" w:line="276" w:lineRule="auto"/>
    </w:pPr>
    <w:rPr>
      <w:lang w:eastAsia="en-US"/>
    </w:rPr>
  </w:style>
  <w:style w:type="paragraph" w:styleId="Heading2">
    <w:name w:val="heading 2"/>
    <w:basedOn w:val="Normal"/>
    <w:next w:val="Normal"/>
    <w:link w:val="Heading2Char"/>
    <w:uiPriority w:val="99"/>
    <w:qFormat/>
    <w:locked/>
    <w:rsid w:val="00821CE0"/>
    <w:pPr>
      <w:keepNext/>
      <w:widowControl w:val="0"/>
      <w:suppressAutoHyphens/>
      <w:spacing w:before="480" w:after="240" w:line="240" w:lineRule="auto"/>
      <w:outlineLvl w:val="1"/>
    </w:pPr>
    <w:rPr>
      <w:b/>
      <w:bCs/>
      <w:iCs/>
      <w:kern w:val="1"/>
      <w:sz w:val="28"/>
      <w:szCs w:val="2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21CE0"/>
    <w:rPr>
      <w:rFonts w:ascii="Calibri" w:hAnsi="Calibri" w:cs="Times New Roman"/>
      <w:b/>
      <w:bCs/>
      <w:iCs/>
      <w:kern w:val="1"/>
      <w:sz w:val="28"/>
      <w:szCs w:val="28"/>
      <w:lang w:val="cs-CZ" w:eastAsia="cs-CZ" w:bidi="ar-SA"/>
    </w:rPr>
  </w:style>
  <w:style w:type="paragraph" w:styleId="BalloonText">
    <w:name w:val="Balloon Text"/>
    <w:basedOn w:val="Normal"/>
    <w:link w:val="BalloonTextChar"/>
    <w:uiPriority w:val="99"/>
    <w:semiHidden/>
    <w:rsid w:val="00786C6C"/>
    <w:pPr>
      <w:spacing w:after="0" w:line="240" w:lineRule="auto"/>
    </w:pPr>
    <w:rPr>
      <w:rFonts w:ascii="Tahoma" w:hAnsi="Tahoma" w:cs="Tahoma"/>
      <w:sz w:val="16"/>
      <w:szCs w:val="16"/>
      <w:lang w:eastAsia="cs-CZ"/>
    </w:rPr>
  </w:style>
  <w:style w:type="character" w:customStyle="1" w:styleId="BalloonTextChar">
    <w:name w:val="Balloon Text Char"/>
    <w:basedOn w:val="DefaultParagraphFont"/>
    <w:link w:val="BalloonText"/>
    <w:uiPriority w:val="99"/>
    <w:semiHidden/>
    <w:locked/>
    <w:rsid w:val="0041676B"/>
    <w:rPr>
      <w:rFonts w:ascii="Times New Roman" w:hAnsi="Times New Roman" w:cs="Times New Roman"/>
      <w:sz w:val="2"/>
      <w:lang w:eastAsia="en-US"/>
    </w:rPr>
  </w:style>
  <w:style w:type="paragraph" w:customStyle="1" w:styleId="Textparagrafu">
    <w:name w:val="Text paragrafu"/>
    <w:basedOn w:val="Normal"/>
    <w:uiPriority w:val="99"/>
    <w:rsid w:val="00674AF6"/>
    <w:pPr>
      <w:spacing w:before="240" w:after="0" w:line="240" w:lineRule="auto"/>
      <w:ind w:firstLine="425"/>
      <w:jc w:val="both"/>
      <w:outlineLvl w:val="5"/>
    </w:pPr>
    <w:rPr>
      <w:rFonts w:ascii="Times New Roman" w:eastAsia="Times New Roman" w:hAnsi="Times New Roman"/>
      <w:sz w:val="24"/>
      <w:szCs w:val="24"/>
      <w:lang w:eastAsia="cs-CZ"/>
    </w:rPr>
  </w:style>
  <w:style w:type="paragraph" w:styleId="PlainText">
    <w:name w:val="Plain Text"/>
    <w:basedOn w:val="Normal"/>
    <w:link w:val="PlainTextChar"/>
    <w:uiPriority w:val="99"/>
    <w:rsid w:val="00675F06"/>
    <w:pPr>
      <w:spacing w:after="0" w:line="240" w:lineRule="auto"/>
    </w:pPr>
    <w:rPr>
      <w:rFonts w:ascii="Courier New" w:hAnsi="Courier New" w:cs="Courier New"/>
      <w:sz w:val="20"/>
      <w:szCs w:val="20"/>
      <w:lang w:eastAsia="cs-CZ"/>
    </w:rPr>
  </w:style>
  <w:style w:type="character" w:customStyle="1" w:styleId="PlainTextChar">
    <w:name w:val="Plain Text Char"/>
    <w:basedOn w:val="DefaultParagraphFont"/>
    <w:link w:val="PlainText"/>
    <w:uiPriority w:val="99"/>
    <w:semiHidden/>
    <w:locked/>
    <w:rsid w:val="009D3AE0"/>
    <w:rPr>
      <w:rFonts w:ascii="Courier New" w:hAnsi="Courier New" w:cs="Courier New"/>
      <w:sz w:val="20"/>
      <w:szCs w:val="20"/>
      <w:lang w:eastAsia="en-US"/>
    </w:rPr>
  </w:style>
  <w:style w:type="paragraph" w:customStyle="1" w:styleId="Textbodu">
    <w:name w:val="Text bodu"/>
    <w:basedOn w:val="Normal"/>
    <w:uiPriority w:val="99"/>
    <w:rsid w:val="006070CF"/>
    <w:pPr>
      <w:numPr>
        <w:ilvl w:val="2"/>
        <w:numId w:val="18"/>
      </w:numPr>
      <w:spacing w:after="0" w:line="240" w:lineRule="auto"/>
      <w:jc w:val="both"/>
      <w:outlineLvl w:val="8"/>
    </w:pPr>
    <w:rPr>
      <w:rFonts w:ascii="Times New Roman" w:eastAsia="Times New Roman" w:hAnsi="Times New Roman"/>
      <w:sz w:val="24"/>
      <w:szCs w:val="24"/>
      <w:lang w:eastAsia="cs-CZ"/>
    </w:rPr>
  </w:style>
  <w:style w:type="paragraph" w:customStyle="1" w:styleId="Textpsmene">
    <w:name w:val="Text písmene"/>
    <w:basedOn w:val="Normal"/>
    <w:uiPriority w:val="99"/>
    <w:rsid w:val="006070CF"/>
    <w:pPr>
      <w:numPr>
        <w:ilvl w:val="1"/>
        <w:numId w:val="18"/>
      </w:numPr>
      <w:spacing w:after="0" w:line="240" w:lineRule="auto"/>
      <w:jc w:val="both"/>
      <w:outlineLvl w:val="7"/>
    </w:pPr>
    <w:rPr>
      <w:rFonts w:ascii="Times New Roman" w:eastAsia="Times New Roman" w:hAnsi="Times New Roman"/>
      <w:sz w:val="24"/>
      <w:szCs w:val="24"/>
      <w:lang w:eastAsia="cs-CZ"/>
    </w:rPr>
  </w:style>
  <w:style w:type="paragraph" w:customStyle="1" w:styleId="Textodstavce">
    <w:name w:val="Text odstavce"/>
    <w:basedOn w:val="Normal"/>
    <w:link w:val="TextodstavceChar"/>
    <w:uiPriority w:val="99"/>
    <w:rsid w:val="006070CF"/>
    <w:pPr>
      <w:numPr>
        <w:numId w:val="18"/>
      </w:numPr>
      <w:tabs>
        <w:tab w:val="left" w:pos="851"/>
      </w:tabs>
      <w:spacing w:before="120" w:after="120" w:line="240" w:lineRule="auto"/>
      <w:jc w:val="both"/>
      <w:outlineLvl w:val="6"/>
    </w:pPr>
    <w:rPr>
      <w:sz w:val="24"/>
      <w:szCs w:val="20"/>
      <w:lang w:eastAsia="cs-CZ"/>
    </w:rPr>
  </w:style>
  <w:style w:type="character" w:customStyle="1" w:styleId="TextodstavceChar">
    <w:name w:val="Text odstavce Char"/>
    <w:link w:val="Textodstavce"/>
    <w:uiPriority w:val="99"/>
    <w:locked/>
    <w:rsid w:val="006070CF"/>
    <w:rPr>
      <w:rFonts w:ascii="Calibri" w:hAnsi="Calibri"/>
      <w:sz w:val="24"/>
      <w:lang w:val="cs-CZ" w:eastAsia="cs-CZ"/>
    </w:rPr>
  </w:style>
  <w:style w:type="character" w:styleId="Hyperlink">
    <w:name w:val="Hyperlink"/>
    <w:basedOn w:val="DefaultParagraphFont"/>
    <w:uiPriority w:val="99"/>
    <w:rsid w:val="00560480"/>
    <w:rPr>
      <w:rFonts w:cs="Times New Roman"/>
      <w:color w:val="0000FF"/>
      <w:u w:val="single"/>
    </w:rPr>
  </w:style>
  <w:style w:type="paragraph" w:styleId="DocumentMap">
    <w:name w:val="Document Map"/>
    <w:basedOn w:val="Normal"/>
    <w:link w:val="DocumentMapChar"/>
    <w:uiPriority w:val="99"/>
    <w:semiHidden/>
    <w:rsid w:val="00C35EC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E4183"/>
    <w:rPr>
      <w:rFonts w:ascii="Times New Roman" w:hAnsi="Times New Roman" w:cs="Times New Roman"/>
      <w:sz w:val="2"/>
      <w:lang w:eastAsia="en-US"/>
    </w:rPr>
  </w:style>
  <w:style w:type="paragraph" w:customStyle="1" w:styleId="Default">
    <w:name w:val="Default"/>
    <w:uiPriority w:val="99"/>
    <w:rsid w:val="001D2FE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240822">
      <w:marLeft w:val="0"/>
      <w:marRight w:val="0"/>
      <w:marTop w:val="0"/>
      <w:marBottom w:val="0"/>
      <w:divBdr>
        <w:top w:val="none" w:sz="0" w:space="0" w:color="auto"/>
        <w:left w:val="none" w:sz="0" w:space="0" w:color="auto"/>
        <w:bottom w:val="none" w:sz="0" w:space="0" w:color="auto"/>
        <w:right w:val="none" w:sz="0" w:space="0" w:color="auto"/>
      </w:divBdr>
    </w:div>
    <w:div w:id="3240826">
      <w:marLeft w:val="0"/>
      <w:marRight w:val="0"/>
      <w:marTop w:val="0"/>
      <w:marBottom w:val="0"/>
      <w:divBdr>
        <w:top w:val="none" w:sz="0" w:space="0" w:color="auto"/>
        <w:left w:val="none" w:sz="0" w:space="0" w:color="auto"/>
        <w:bottom w:val="none" w:sz="0" w:space="0" w:color="auto"/>
        <w:right w:val="none" w:sz="0" w:space="0" w:color="auto"/>
      </w:divBdr>
      <w:divsChild>
        <w:div w:id="3240831">
          <w:marLeft w:val="0"/>
          <w:marRight w:val="0"/>
          <w:marTop w:val="0"/>
          <w:marBottom w:val="0"/>
          <w:divBdr>
            <w:top w:val="none" w:sz="0" w:space="0" w:color="auto"/>
            <w:left w:val="none" w:sz="0" w:space="0" w:color="auto"/>
            <w:bottom w:val="none" w:sz="0" w:space="0" w:color="auto"/>
            <w:right w:val="none" w:sz="0" w:space="0" w:color="auto"/>
          </w:divBdr>
          <w:divsChild>
            <w:div w:id="32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33">
      <w:marLeft w:val="0"/>
      <w:marRight w:val="0"/>
      <w:marTop w:val="0"/>
      <w:marBottom w:val="0"/>
      <w:divBdr>
        <w:top w:val="none" w:sz="0" w:space="0" w:color="auto"/>
        <w:left w:val="none" w:sz="0" w:space="0" w:color="auto"/>
        <w:bottom w:val="none" w:sz="0" w:space="0" w:color="auto"/>
        <w:right w:val="none" w:sz="0" w:space="0" w:color="auto"/>
      </w:divBdr>
      <w:divsChild>
        <w:div w:id="3240823">
          <w:marLeft w:val="0"/>
          <w:marRight w:val="0"/>
          <w:marTop w:val="0"/>
          <w:marBottom w:val="0"/>
          <w:divBdr>
            <w:top w:val="none" w:sz="0" w:space="0" w:color="auto"/>
            <w:left w:val="none" w:sz="0" w:space="0" w:color="auto"/>
            <w:bottom w:val="none" w:sz="0" w:space="0" w:color="auto"/>
            <w:right w:val="none" w:sz="0" w:space="0" w:color="auto"/>
          </w:divBdr>
          <w:divsChild>
            <w:div w:id="3240824">
              <w:marLeft w:val="0"/>
              <w:marRight w:val="0"/>
              <w:marTop w:val="0"/>
              <w:marBottom w:val="0"/>
              <w:divBdr>
                <w:top w:val="none" w:sz="0" w:space="0" w:color="auto"/>
                <w:left w:val="none" w:sz="0" w:space="0" w:color="auto"/>
                <w:bottom w:val="none" w:sz="0" w:space="0" w:color="auto"/>
                <w:right w:val="none" w:sz="0" w:space="0" w:color="auto"/>
              </w:divBdr>
            </w:div>
            <w:div w:id="3240825">
              <w:marLeft w:val="0"/>
              <w:marRight w:val="0"/>
              <w:marTop w:val="0"/>
              <w:marBottom w:val="0"/>
              <w:divBdr>
                <w:top w:val="none" w:sz="0" w:space="0" w:color="auto"/>
                <w:left w:val="none" w:sz="0" w:space="0" w:color="auto"/>
                <w:bottom w:val="none" w:sz="0" w:space="0" w:color="auto"/>
                <w:right w:val="none" w:sz="0" w:space="0" w:color="auto"/>
              </w:divBdr>
            </w:div>
            <w:div w:id="3240827">
              <w:marLeft w:val="0"/>
              <w:marRight w:val="0"/>
              <w:marTop w:val="0"/>
              <w:marBottom w:val="0"/>
              <w:divBdr>
                <w:top w:val="none" w:sz="0" w:space="0" w:color="auto"/>
                <w:left w:val="none" w:sz="0" w:space="0" w:color="auto"/>
                <w:bottom w:val="none" w:sz="0" w:space="0" w:color="auto"/>
                <w:right w:val="none" w:sz="0" w:space="0" w:color="auto"/>
              </w:divBdr>
            </w:div>
            <w:div w:id="3240828">
              <w:marLeft w:val="0"/>
              <w:marRight w:val="0"/>
              <w:marTop w:val="0"/>
              <w:marBottom w:val="0"/>
              <w:divBdr>
                <w:top w:val="none" w:sz="0" w:space="0" w:color="auto"/>
                <w:left w:val="none" w:sz="0" w:space="0" w:color="auto"/>
                <w:bottom w:val="none" w:sz="0" w:space="0" w:color="auto"/>
                <w:right w:val="none" w:sz="0" w:space="0" w:color="auto"/>
              </w:divBdr>
            </w:div>
            <w:div w:id="3240829">
              <w:marLeft w:val="0"/>
              <w:marRight w:val="0"/>
              <w:marTop w:val="0"/>
              <w:marBottom w:val="0"/>
              <w:divBdr>
                <w:top w:val="none" w:sz="0" w:space="0" w:color="auto"/>
                <w:left w:val="none" w:sz="0" w:space="0" w:color="auto"/>
                <w:bottom w:val="none" w:sz="0" w:space="0" w:color="auto"/>
                <w:right w:val="none" w:sz="0" w:space="0" w:color="auto"/>
              </w:divBdr>
            </w:div>
            <w:div w:id="3240830">
              <w:marLeft w:val="0"/>
              <w:marRight w:val="0"/>
              <w:marTop w:val="0"/>
              <w:marBottom w:val="0"/>
              <w:divBdr>
                <w:top w:val="none" w:sz="0" w:space="0" w:color="auto"/>
                <w:left w:val="none" w:sz="0" w:space="0" w:color="auto"/>
                <w:bottom w:val="none" w:sz="0" w:space="0" w:color="auto"/>
                <w:right w:val="none" w:sz="0" w:space="0" w:color="auto"/>
              </w:divBdr>
            </w:div>
            <w:div w:id="3240835">
              <w:marLeft w:val="0"/>
              <w:marRight w:val="0"/>
              <w:marTop w:val="0"/>
              <w:marBottom w:val="0"/>
              <w:divBdr>
                <w:top w:val="none" w:sz="0" w:space="0" w:color="auto"/>
                <w:left w:val="none" w:sz="0" w:space="0" w:color="auto"/>
                <w:bottom w:val="none" w:sz="0" w:space="0" w:color="auto"/>
                <w:right w:val="none" w:sz="0" w:space="0" w:color="auto"/>
              </w:divBdr>
            </w:div>
            <w:div w:id="3240837">
              <w:marLeft w:val="0"/>
              <w:marRight w:val="0"/>
              <w:marTop w:val="0"/>
              <w:marBottom w:val="0"/>
              <w:divBdr>
                <w:top w:val="none" w:sz="0" w:space="0" w:color="auto"/>
                <w:left w:val="none" w:sz="0" w:space="0" w:color="auto"/>
                <w:bottom w:val="none" w:sz="0" w:space="0" w:color="auto"/>
                <w:right w:val="none" w:sz="0" w:space="0" w:color="auto"/>
              </w:divBdr>
            </w:div>
            <w:div w:id="32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34">
      <w:marLeft w:val="0"/>
      <w:marRight w:val="0"/>
      <w:marTop w:val="0"/>
      <w:marBottom w:val="0"/>
      <w:divBdr>
        <w:top w:val="none" w:sz="0" w:space="0" w:color="auto"/>
        <w:left w:val="none" w:sz="0" w:space="0" w:color="auto"/>
        <w:bottom w:val="none" w:sz="0" w:space="0" w:color="auto"/>
        <w:right w:val="none" w:sz="0" w:space="0" w:color="auto"/>
      </w:divBdr>
      <w:divsChild>
        <w:div w:id="3240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zcr.cz/Legislativa/dokumenty/vestnik_3609_1774_1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36</Pages>
  <Words>3087</Words>
  <Characters>18220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 interního hodnocení kvality a bezpečí</dc:title>
  <dc:subject/>
  <dc:creator>David</dc:creator>
  <cp:keywords/>
  <dc:description/>
  <cp:lastModifiedBy>charouzova</cp:lastModifiedBy>
  <cp:revision>2</cp:revision>
  <cp:lastPrinted>2012-02-27T15:13:00Z</cp:lastPrinted>
  <dcterms:created xsi:type="dcterms:W3CDTF">2012-04-02T06:45:00Z</dcterms:created>
  <dcterms:modified xsi:type="dcterms:W3CDTF">2012-04-02T06:45:00Z</dcterms:modified>
</cp:coreProperties>
</file>