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012" w:rsidRPr="00F83012" w:rsidRDefault="00F83012" w:rsidP="00F83012">
      <w:pPr>
        <w:shd w:val="clear" w:color="auto" w:fill="FFFFFF"/>
        <w:spacing w:before="100" w:beforeAutospacing="1" w:after="100" w:afterAutospacing="1" w:line="240" w:lineRule="auto"/>
        <w:outlineLvl w:val="0"/>
        <w:rPr>
          <w:rFonts w:ascii="Arial" w:eastAsia="Times New Roman" w:hAnsi="Arial" w:cs="Arial"/>
          <w:b/>
          <w:bCs/>
          <w:color w:val="202020"/>
          <w:kern w:val="36"/>
          <w:sz w:val="48"/>
          <w:szCs w:val="48"/>
          <w:lang w:eastAsia="cs-CZ"/>
        </w:rPr>
      </w:pPr>
      <w:hyperlink r:id="rId5" w:history="1">
        <w:r w:rsidRPr="00F83012">
          <w:rPr>
            <w:rFonts w:ascii="Arial" w:eastAsia="Times New Roman" w:hAnsi="Arial" w:cs="Arial"/>
            <w:b/>
            <w:bCs/>
            <w:color w:val="202020"/>
            <w:kern w:val="36"/>
            <w:sz w:val="48"/>
            <w:szCs w:val="48"/>
            <w:lang w:eastAsia="cs-CZ"/>
          </w:rPr>
          <w:t>Další zdravotnické cvičení?</w:t>
        </w:r>
      </w:hyperlink>
    </w:p>
    <w:p w:rsidR="00F83012" w:rsidRPr="00F83012" w:rsidRDefault="00F83012" w:rsidP="00F83012">
      <w:pPr>
        <w:shd w:val="clear" w:color="auto" w:fill="FFFFFF"/>
        <w:spacing w:after="0" w:line="240" w:lineRule="auto"/>
        <w:rPr>
          <w:rFonts w:ascii="Arial" w:eastAsia="Times New Roman" w:hAnsi="Arial" w:cs="Arial"/>
          <w:color w:val="202020"/>
          <w:sz w:val="19"/>
          <w:szCs w:val="19"/>
          <w:lang w:eastAsia="cs-CZ"/>
        </w:rPr>
      </w:pPr>
      <w:r w:rsidRPr="00F83012">
        <w:rPr>
          <w:rFonts w:ascii="Arial" w:eastAsia="Times New Roman" w:hAnsi="Arial" w:cs="Arial"/>
          <w:color w:val="202020"/>
          <w:sz w:val="19"/>
          <w:szCs w:val="19"/>
          <w:lang w:eastAsia="cs-CZ"/>
        </w:rPr>
        <w:t>Model zdravotnictví 2014 evidentně resort upekl ze zbytků nalezených na dně šuplíků. Čiší z něj snaha něco vymyslet a předložit za každou cenu. Jen ten pacient se do toho nesmí motat.</w:t>
      </w:r>
    </w:p>
    <w:p w:rsidR="00F83012" w:rsidRPr="00F83012" w:rsidRDefault="00F83012" w:rsidP="00F83012">
      <w:pPr>
        <w:shd w:val="clear" w:color="auto" w:fill="FFFFFF"/>
        <w:spacing w:after="0" w:line="240" w:lineRule="auto"/>
        <w:rPr>
          <w:rFonts w:ascii="Arial" w:eastAsia="Times New Roman" w:hAnsi="Arial" w:cs="Arial"/>
          <w:color w:val="202020"/>
          <w:sz w:val="19"/>
          <w:szCs w:val="19"/>
          <w:lang w:eastAsia="cs-CZ"/>
        </w:rPr>
      </w:pPr>
    </w:p>
    <w:p w:rsidR="00F83012" w:rsidRPr="00F83012" w:rsidRDefault="00F83012" w:rsidP="00F83012">
      <w:pPr>
        <w:shd w:val="clear" w:color="auto" w:fill="FFFFFF"/>
        <w:spacing w:after="51" w:line="240" w:lineRule="auto"/>
        <w:rPr>
          <w:rFonts w:ascii="Arial" w:eastAsia="Times New Roman" w:hAnsi="Arial" w:cs="Arial"/>
          <w:color w:val="202020"/>
          <w:sz w:val="19"/>
          <w:szCs w:val="19"/>
          <w:lang w:eastAsia="cs-CZ"/>
        </w:rPr>
      </w:pPr>
      <w:r w:rsidRPr="00F83012">
        <w:rPr>
          <w:rFonts w:ascii="Arial" w:eastAsia="Times New Roman" w:hAnsi="Arial" w:cs="Arial"/>
          <w:color w:val="202020"/>
          <w:sz w:val="19"/>
          <w:szCs w:val="19"/>
          <w:lang w:eastAsia="cs-CZ"/>
        </w:rPr>
        <w:t>Model české zdravotnictví 2014 aneb další fáze zdravotnické reformy tak trochu připomíná už přijatou novelu reformních zákonů o zdravotních službách. Spousta skvělých nápadů, které vtěleny do praxe mohou dopadnout jako výsledek činnosti dvojice Pat a Mat.</w:t>
      </w:r>
    </w:p>
    <w:p w:rsidR="00F83012" w:rsidRPr="00F83012" w:rsidRDefault="00F83012" w:rsidP="00F83012">
      <w:pPr>
        <w:shd w:val="clear" w:color="auto" w:fill="FFFFFF"/>
        <w:spacing w:after="51" w:line="240" w:lineRule="auto"/>
        <w:rPr>
          <w:rFonts w:ascii="Arial" w:eastAsia="Times New Roman" w:hAnsi="Arial" w:cs="Arial"/>
          <w:color w:val="202020"/>
          <w:sz w:val="19"/>
          <w:szCs w:val="19"/>
          <w:lang w:eastAsia="cs-CZ"/>
        </w:rPr>
      </w:pPr>
      <w:hyperlink r:id="rId6" w:history="1">
        <w:r w:rsidRPr="00F83012">
          <w:rPr>
            <w:rFonts w:ascii="Arial" w:eastAsia="Times New Roman" w:hAnsi="Arial" w:cs="Arial"/>
            <w:color w:val="202020"/>
            <w:sz w:val="19"/>
            <w:lang w:eastAsia="cs-CZ"/>
          </w:rPr>
          <w:t>Méně nemocnic, méně péče a větší platby pacientů. Víme, co všechno chystá Heger - čtěte ZDE</w:t>
        </w:r>
      </w:hyperlink>
    </w:p>
    <w:p w:rsidR="00F83012" w:rsidRPr="00F83012" w:rsidRDefault="00F83012" w:rsidP="00F83012">
      <w:pPr>
        <w:shd w:val="clear" w:color="auto" w:fill="FFFFFF"/>
        <w:spacing w:after="51" w:line="240" w:lineRule="auto"/>
        <w:rPr>
          <w:rFonts w:ascii="Arial" w:eastAsia="Times New Roman" w:hAnsi="Arial" w:cs="Arial"/>
          <w:color w:val="202020"/>
          <w:sz w:val="19"/>
          <w:szCs w:val="19"/>
          <w:lang w:eastAsia="cs-CZ"/>
        </w:rPr>
      </w:pPr>
      <w:r w:rsidRPr="00F83012">
        <w:rPr>
          <w:rFonts w:ascii="Arial" w:eastAsia="Times New Roman" w:hAnsi="Arial" w:cs="Arial"/>
          <w:color w:val="202020"/>
          <w:sz w:val="19"/>
          <w:szCs w:val="19"/>
          <w:lang w:eastAsia="cs-CZ"/>
        </w:rPr>
        <w:t>Třeba definice neposlušného pacienta jako by vypadla z příručky pionýra: poslouchej a (možná) budeš ošetřen! Nebudeme polemizovat o potřebě prevence. Jenže, ví vždycky doktor, na co pacienta léčí? A proč se v průběhu desetiletí tak zpřísnily normy na cholesterol či tzv. stařeckou cukrovku, že teď už v podstatě není nikdo, kdo by po čtyřicítce nebral trvale alespoň nějaký lék? Jde o pokrok medicíny, nebo o zisk farmaceutických firem? A je pak důvodem odmítnout 85letému pacientovi ošetření, když nechce brát léky na diabetes, po nichž se mu zvedá žaludek, zatímco mírně zvýšená hladina cukru nemá na kvalitu jeho života žádný vliv?</w:t>
      </w:r>
    </w:p>
    <w:p w:rsidR="00F83012" w:rsidRPr="00F83012" w:rsidRDefault="00F83012" w:rsidP="00F83012">
      <w:pPr>
        <w:shd w:val="clear" w:color="auto" w:fill="FFFFFF"/>
        <w:spacing w:after="0" w:line="240" w:lineRule="auto"/>
        <w:jc w:val="center"/>
        <w:rPr>
          <w:rFonts w:ascii="Arial" w:eastAsia="Times New Roman" w:hAnsi="Arial" w:cs="Arial"/>
          <w:vanish/>
          <w:color w:val="202020"/>
          <w:sz w:val="19"/>
          <w:szCs w:val="19"/>
          <w:lang w:eastAsia="cs-CZ"/>
        </w:rPr>
      </w:pPr>
    </w:p>
    <w:p w:rsidR="00F83012" w:rsidRPr="00F83012" w:rsidRDefault="00F83012" w:rsidP="00F83012">
      <w:pPr>
        <w:shd w:val="clear" w:color="auto" w:fill="FFFFFF"/>
        <w:spacing w:after="100" w:line="240" w:lineRule="auto"/>
        <w:jc w:val="center"/>
        <w:rPr>
          <w:rFonts w:ascii="Arial" w:eastAsia="Times New Roman" w:hAnsi="Arial" w:cs="Arial"/>
          <w:vanish/>
          <w:color w:val="202020"/>
          <w:sz w:val="19"/>
          <w:szCs w:val="19"/>
          <w:lang w:eastAsia="cs-CZ"/>
        </w:rPr>
      </w:pPr>
      <w:r w:rsidRPr="00F83012">
        <w:rPr>
          <w:rFonts w:ascii="Arial" w:eastAsia="Times New Roman" w:hAnsi="Arial" w:cs="Arial"/>
          <w:vanish/>
          <w:color w:val="202020"/>
          <w:sz w:val="19"/>
          <w:szCs w:val="19"/>
          <w:lang w:eastAsia="cs-CZ"/>
        </w:rPr>
        <w:t>&lt;div style='display:inline'&gt;&lt;a href='http://go.ihned.bbelements.com/please/redirect/2059/36/5/7/'&gt;&lt;img src='http://go.ihned.bbelements.com/please/showit/2059/36/5/7/?typkodu=img' width='0' height='0' style='border-width:0' alt='' /&gt;&lt;/a&gt;&lt;/div&gt;</w:t>
      </w:r>
    </w:p>
    <w:p w:rsidR="00F83012" w:rsidRPr="00F83012" w:rsidRDefault="00F83012" w:rsidP="00F83012">
      <w:pPr>
        <w:shd w:val="clear" w:color="auto" w:fill="FFFFFF"/>
        <w:spacing w:after="51" w:line="240" w:lineRule="auto"/>
        <w:rPr>
          <w:rFonts w:ascii="Arial" w:eastAsia="Times New Roman" w:hAnsi="Arial" w:cs="Arial"/>
          <w:color w:val="202020"/>
          <w:sz w:val="19"/>
          <w:szCs w:val="19"/>
          <w:lang w:eastAsia="cs-CZ"/>
        </w:rPr>
      </w:pPr>
      <w:r w:rsidRPr="00F83012">
        <w:rPr>
          <w:rFonts w:ascii="Arial" w:eastAsia="Times New Roman" w:hAnsi="Arial" w:cs="Arial"/>
          <w:color w:val="202020"/>
          <w:sz w:val="19"/>
          <w:szCs w:val="19"/>
          <w:lang w:eastAsia="cs-CZ"/>
        </w:rPr>
        <w:t>Nové zdravotnictví nezapomíná ani na staré známé doplatky. Resort oprášil nápad na hrazení plomb či rozšíření sortimentu volně prodejných léků. Úplnou novinkou je ale návrh na rozdílnou cenu pojištění u různých pojišťoven. Ten počítá se snížením procenta povinného pojistného a jeho nahrazením nominálním doplatkem. Spočítal už resort, co to udělá s celkovým výběrem peněz na zdravotnictví? A na kolik stát přijde kompenzace doplatku sociálně slabým a důchodcům?</w:t>
      </w:r>
    </w:p>
    <w:p w:rsidR="00F83012" w:rsidRPr="00F83012" w:rsidRDefault="00F83012" w:rsidP="00F83012">
      <w:pPr>
        <w:shd w:val="clear" w:color="auto" w:fill="FFFFFF"/>
        <w:spacing w:after="51" w:line="240" w:lineRule="auto"/>
        <w:rPr>
          <w:rFonts w:ascii="Arial" w:eastAsia="Times New Roman" w:hAnsi="Arial" w:cs="Arial"/>
          <w:color w:val="202020"/>
          <w:sz w:val="19"/>
          <w:szCs w:val="19"/>
          <w:lang w:eastAsia="cs-CZ"/>
        </w:rPr>
      </w:pPr>
      <w:r w:rsidRPr="00F83012">
        <w:rPr>
          <w:rFonts w:ascii="Arial" w:eastAsia="Times New Roman" w:hAnsi="Arial" w:cs="Arial"/>
          <w:color w:val="202020"/>
          <w:sz w:val="19"/>
          <w:szCs w:val="19"/>
          <w:lang w:eastAsia="cs-CZ"/>
        </w:rPr>
        <w:t>K nekonečným debatám pak může vést v zásadě rozumný návrh na povinné připojištění rizikových sportů. Jejich definice v současném životním stylu, kdy k přechodu silnice už málem potřebujeme helmu, nebude snadná. Návrh na léčení lehkých nemocí doma je také rozumný, až na to, že by si vyžádal úpravu pracovního práva, aby nemoc bez "omluvenky" nebyla považována za absenci.</w:t>
      </w:r>
    </w:p>
    <w:p w:rsidR="00F83012" w:rsidRPr="00F83012" w:rsidRDefault="00F83012" w:rsidP="00F83012">
      <w:pPr>
        <w:shd w:val="clear" w:color="auto" w:fill="FFFFFF"/>
        <w:spacing w:after="51" w:line="240" w:lineRule="auto"/>
        <w:rPr>
          <w:rFonts w:ascii="Arial" w:eastAsia="Times New Roman" w:hAnsi="Arial" w:cs="Arial"/>
          <w:color w:val="202020"/>
          <w:sz w:val="19"/>
          <w:szCs w:val="19"/>
          <w:lang w:eastAsia="cs-CZ"/>
        </w:rPr>
      </w:pPr>
      <w:r w:rsidRPr="00F83012">
        <w:rPr>
          <w:rFonts w:ascii="Arial" w:eastAsia="Times New Roman" w:hAnsi="Arial" w:cs="Arial"/>
          <w:color w:val="202020"/>
          <w:sz w:val="19"/>
          <w:szCs w:val="19"/>
          <w:lang w:eastAsia="cs-CZ"/>
        </w:rPr>
        <w:t>Model zdravotnictví 2014 evidentně resort upekl ze zbytků nalezených na dně šuplíků. Čiší z něj snaha něco vymyslet a předložit za každou cenu. Jen ten pacient se do toho nesmí motat.</w:t>
      </w:r>
    </w:p>
    <w:p w:rsidR="00F83012" w:rsidRPr="00F83012" w:rsidRDefault="00F83012" w:rsidP="00F83012">
      <w:pPr>
        <w:shd w:val="clear" w:color="auto" w:fill="FFFFFF"/>
        <w:spacing w:after="0" w:line="240" w:lineRule="auto"/>
        <w:rPr>
          <w:rFonts w:ascii="Arial" w:eastAsia="Times New Roman" w:hAnsi="Arial" w:cs="Arial"/>
          <w:color w:val="202020"/>
          <w:sz w:val="19"/>
          <w:szCs w:val="19"/>
          <w:lang w:eastAsia="cs-CZ"/>
        </w:rPr>
      </w:pPr>
      <w:r w:rsidRPr="00F83012">
        <w:rPr>
          <w:rFonts w:ascii="Arial" w:eastAsia="Times New Roman" w:hAnsi="Arial" w:cs="Arial"/>
          <w:color w:val="202020"/>
          <w:sz w:val="19"/>
          <w:szCs w:val="19"/>
          <w:lang w:eastAsia="cs-CZ"/>
        </w:rPr>
        <w:t xml:space="preserve">Autoři: </w:t>
      </w:r>
      <w:hyperlink r:id="rId7" w:history="1">
        <w:r w:rsidRPr="00F83012">
          <w:rPr>
            <w:rFonts w:ascii="Arial" w:eastAsia="Times New Roman" w:hAnsi="Arial" w:cs="Arial"/>
            <w:color w:val="202020"/>
            <w:sz w:val="19"/>
            <w:lang w:eastAsia="cs-CZ"/>
          </w:rPr>
          <w:t>Julie Hrstková</w:t>
        </w:r>
      </w:hyperlink>
    </w:p>
    <w:p w:rsidR="004A5832" w:rsidRDefault="004A5832"/>
    <w:sectPr w:rsidR="004A5832" w:rsidSect="004A58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nsid w:val="04C5378C"/>
    <w:multiLevelType w:val="multilevel"/>
    <w:tmpl w:val="605E5120"/>
    <w:lvl w:ilvl="0">
      <w:start w:val="1"/>
      <w:numFmt w:val="bullet"/>
      <w:lvlText w:val="o"/>
      <w:lvlPicBulletId w:val="0"/>
      <w:lvlJc w:val="left"/>
      <w:pPr>
        <w:tabs>
          <w:tab w:val="num" w:pos="720"/>
        </w:tabs>
        <w:ind w:left="720" w:hanging="360"/>
      </w:pPr>
      <w:rPr>
        <w:rFonts w:ascii="Courier New" w:hAnsi="Courier New"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F83012"/>
    <w:rsid w:val="004A5832"/>
    <w:rsid w:val="00F830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5832"/>
  </w:style>
  <w:style w:type="paragraph" w:styleId="Nadpis1">
    <w:name w:val="heading 1"/>
    <w:basedOn w:val="Normln"/>
    <w:link w:val="Nadpis1Char"/>
    <w:uiPriority w:val="9"/>
    <w:qFormat/>
    <w:rsid w:val="00F830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3012"/>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F83012"/>
    <w:rPr>
      <w:strike w:val="0"/>
      <w:dstrike w:val="0"/>
      <w:color w:val="202020"/>
      <w:u w:val="none"/>
      <w:effect w:val="none"/>
    </w:rPr>
  </w:style>
  <w:style w:type="paragraph" w:styleId="Normlnweb">
    <w:name w:val="Normal (Web)"/>
    <w:basedOn w:val="Normln"/>
    <w:uiPriority w:val="99"/>
    <w:semiHidden/>
    <w:unhideWhenUsed/>
    <w:rsid w:val="00F83012"/>
    <w:pPr>
      <w:spacing w:after="51" w:line="240" w:lineRule="auto"/>
    </w:pPr>
    <w:rPr>
      <w:rFonts w:ascii="Times New Roman" w:eastAsia="Times New Roman" w:hAnsi="Times New Roman" w:cs="Times New Roman"/>
      <w:sz w:val="24"/>
      <w:szCs w:val="24"/>
      <w:lang w:eastAsia="cs-CZ"/>
    </w:rPr>
  </w:style>
  <w:style w:type="character" w:customStyle="1" w:styleId="ata11y">
    <w:name w:val="at_a11y"/>
    <w:basedOn w:val="Standardnpsmoodstavce"/>
    <w:rsid w:val="00F83012"/>
  </w:style>
  <w:style w:type="paragraph" w:customStyle="1" w:styleId="detail-odstavec">
    <w:name w:val="detail-odstavec"/>
    <w:basedOn w:val="Normln"/>
    <w:rsid w:val="00F83012"/>
    <w:pPr>
      <w:spacing w:after="51" w:line="240" w:lineRule="auto"/>
    </w:pPr>
    <w:rPr>
      <w:rFonts w:ascii="Times New Roman" w:eastAsia="Times New Roman" w:hAnsi="Times New Roman" w:cs="Times New Roman"/>
      <w:sz w:val="24"/>
      <w:szCs w:val="24"/>
      <w:lang w:eastAsia="cs-CZ"/>
    </w:rPr>
  </w:style>
  <w:style w:type="character" w:customStyle="1" w:styleId="zde">
    <w:name w:val="zde"/>
    <w:basedOn w:val="Standardnpsmoodstavce"/>
    <w:rsid w:val="00F83012"/>
  </w:style>
  <w:style w:type="paragraph" w:styleId="Textbubliny">
    <w:name w:val="Balloon Text"/>
    <w:basedOn w:val="Normln"/>
    <w:link w:val="TextbublinyChar"/>
    <w:uiPriority w:val="99"/>
    <w:semiHidden/>
    <w:unhideWhenUsed/>
    <w:rsid w:val="00F830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0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2101947">
      <w:bodyDiv w:val="1"/>
      <w:marLeft w:val="0"/>
      <w:marRight w:val="0"/>
      <w:marTop w:val="0"/>
      <w:marBottom w:val="0"/>
      <w:divBdr>
        <w:top w:val="none" w:sz="0" w:space="0" w:color="auto"/>
        <w:left w:val="none" w:sz="0" w:space="0" w:color="auto"/>
        <w:bottom w:val="none" w:sz="0" w:space="0" w:color="auto"/>
        <w:right w:val="none" w:sz="0" w:space="0" w:color="auto"/>
      </w:divBdr>
      <w:divsChild>
        <w:div w:id="1388802828">
          <w:marLeft w:val="0"/>
          <w:marRight w:val="0"/>
          <w:marTop w:val="0"/>
          <w:marBottom w:val="0"/>
          <w:divBdr>
            <w:top w:val="none" w:sz="0" w:space="0" w:color="auto"/>
            <w:left w:val="none" w:sz="0" w:space="0" w:color="auto"/>
            <w:bottom w:val="none" w:sz="0" w:space="0" w:color="auto"/>
            <w:right w:val="none" w:sz="0" w:space="0" w:color="auto"/>
          </w:divBdr>
          <w:divsChild>
            <w:div w:id="1910311541">
              <w:marLeft w:val="0"/>
              <w:marRight w:val="0"/>
              <w:marTop w:val="0"/>
              <w:marBottom w:val="0"/>
              <w:divBdr>
                <w:top w:val="none" w:sz="0" w:space="0" w:color="auto"/>
                <w:left w:val="none" w:sz="0" w:space="0" w:color="auto"/>
                <w:bottom w:val="none" w:sz="0" w:space="0" w:color="auto"/>
                <w:right w:val="none" w:sz="0" w:space="0" w:color="auto"/>
              </w:divBdr>
              <w:divsChild>
                <w:div w:id="205415083">
                  <w:marLeft w:val="0"/>
                  <w:marRight w:val="0"/>
                  <w:marTop w:val="0"/>
                  <w:marBottom w:val="0"/>
                  <w:divBdr>
                    <w:top w:val="none" w:sz="0" w:space="0" w:color="auto"/>
                    <w:left w:val="none" w:sz="0" w:space="0" w:color="auto"/>
                    <w:bottom w:val="none" w:sz="0" w:space="0" w:color="auto"/>
                    <w:right w:val="none" w:sz="0" w:space="0" w:color="auto"/>
                  </w:divBdr>
                  <w:divsChild>
                    <w:div w:id="333074131">
                      <w:marLeft w:val="0"/>
                      <w:marRight w:val="0"/>
                      <w:marTop w:val="101"/>
                      <w:marBottom w:val="0"/>
                      <w:divBdr>
                        <w:top w:val="none" w:sz="0" w:space="0" w:color="auto"/>
                        <w:left w:val="none" w:sz="0" w:space="0" w:color="auto"/>
                        <w:bottom w:val="none" w:sz="0" w:space="0" w:color="auto"/>
                        <w:right w:val="none" w:sz="0" w:space="0" w:color="auto"/>
                      </w:divBdr>
                    </w:div>
                  </w:divsChild>
                </w:div>
                <w:div w:id="1899199323">
                  <w:marLeft w:val="0"/>
                  <w:marRight w:val="0"/>
                  <w:marTop w:val="0"/>
                  <w:marBottom w:val="0"/>
                  <w:divBdr>
                    <w:top w:val="none" w:sz="0" w:space="0" w:color="auto"/>
                    <w:left w:val="none" w:sz="0" w:space="0" w:color="auto"/>
                    <w:bottom w:val="none" w:sz="0" w:space="0" w:color="auto"/>
                    <w:right w:val="none" w:sz="0" w:space="0" w:color="auto"/>
                  </w:divBdr>
                </w:div>
                <w:div w:id="321353149">
                  <w:marLeft w:val="0"/>
                  <w:marRight w:val="0"/>
                  <w:marTop w:val="0"/>
                  <w:marBottom w:val="0"/>
                  <w:divBdr>
                    <w:top w:val="none" w:sz="0" w:space="0" w:color="auto"/>
                    <w:left w:val="none" w:sz="0" w:space="0" w:color="auto"/>
                    <w:bottom w:val="none" w:sz="0" w:space="0" w:color="auto"/>
                    <w:right w:val="none" w:sz="0" w:space="0" w:color="auto"/>
                  </w:divBdr>
                  <w:divsChild>
                    <w:div w:id="80034600">
                      <w:marLeft w:val="0"/>
                      <w:marRight w:val="0"/>
                      <w:marTop w:val="0"/>
                      <w:marBottom w:val="0"/>
                      <w:divBdr>
                        <w:top w:val="none" w:sz="0" w:space="0" w:color="auto"/>
                        <w:left w:val="none" w:sz="0" w:space="0" w:color="auto"/>
                        <w:bottom w:val="none" w:sz="0" w:space="0" w:color="auto"/>
                        <w:right w:val="none" w:sz="0" w:space="0" w:color="auto"/>
                      </w:divBdr>
                    </w:div>
                  </w:divsChild>
                </w:div>
                <w:div w:id="1645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38814">
          <w:marLeft w:val="0"/>
          <w:marRight w:val="0"/>
          <w:marTop w:val="0"/>
          <w:marBottom w:val="0"/>
          <w:divBdr>
            <w:top w:val="none" w:sz="0" w:space="0" w:color="auto"/>
            <w:left w:val="none" w:sz="0" w:space="0" w:color="auto"/>
            <w:bottom w:val="single" w:sz="48" w:space="0" w:color="FFFFFF"/>
            <w:right w:val="none" w:sz="0" w:space="0" w:color="auto"/>
          </w:divBdr>
          <w:divsChild>
            <w:div w:id="1201553044">
              <w:marLeft w:val="0"/>
              <w:marRight w:val="0"/>
              <w:marTop w:val="0"/>
              <w:marBottom w:val="0"/>
              <w:divBdr>
                <w:top w:val="none" w:sz="0" w:space="0" w:color="auto"/>
                <w:left w:val="none" w:sz="0" w:space="0" w:color="auto"/>
                <w:bottom w:val="none" w:sz="0" w:space="0" w:color="auto"/>
                <w:right w:val="none" w:sz="0" w:space="0" w:color="auto"/>
              </w:divBdr>
              <w:divsChild>
                <w:div w:id="1779838244">
                  <w:marLeft w:val="0"/>
                  <w:marRight w:val="0"/>
                  <w:marTop w:val="0"/>
                  <w:marBottom w:val="0"/>
                  <w:divBdr>
                    <w:top w:val="none" w:sz="0" w:space="0" w:color="auto"/>
                    <w:left w:val="none" w:sz="0" w:space="0" w:color="auto"/>
                    <w:bottom w:val="none" w:sz="0" w:space="0" w:color="auto"/>
                    <w:right w:val="none" w:sz="0" w:space="0" w:color="auto"/>
                  </w:divBdr>
                  <w:divsChild>
                    <w:div w:id="1297448598">
                      <w:marLeft w:val="0"/>
                      <w:marRight w:val="0"/>
                      <w:marTop w:val="0"/>
                      <w:marBottom w:val="0"/>
                      <w:divBdr>
                        <w:top w:val="none" w:sz="0" w:space="0" w:color="auto"/>
                        <w:left w:val="none" w:sz="0" w:space="0" w:color="auto"/>
                        <w:bottom w:val="none" w:sz="0" w:space="0" w:color="auto"/>
                        <w:right w:val="none" w:sz="0" w:space="0" w:color="auto"/>
                      </w:divBdr>
                      <w:divsChild>
                        <w:div w:id="1352344123">
                          <w:marLeft w:val="0"/>
                          <w:marRight w:val="0"/>
                          <w:marTop w:val="0"/>
                          <w:marBottom w:val="0"/>
                          <w:divBdr>
                            <w:top w:val="none" w:sz="0" w:space="0" w:color="auto"/>
                            <w:left w:val="none" w:sz="0" w:space="0" w:color="auto"/>
                            <w:bottom w:val="none" w:sz="0" w:space="0" w:color="auto"/>
                            <w:right w:val="none" w:sz="0" w:space="0" w:color="auto"/>
                          </w:divBdr>
                        </w:div>
                        <w:div w:id="1451436466">
                          <w:marLeft w:val="0"/>
                          <w:marRight w:val="0"/>
                          <w:marTop w:val="100"/>
                          <w:marBottom w:val="100"/>
                          <w:divBdr>
                            <w:top w:val="none" w:sz="0" w:space="0" w:color="auto"/>
                            <w:left w:val="none" w:sz="0" w:space="0" w:color="auto"/>
                            <w:bottom w:val="none" w:sz="0" w:space="0" w:color="auto"/>
                            <w:right w:val="none" w:sz="0" w:space="0" w:color="auto"/>
                          </w:divBdr>
                        </w:div>
                        <w:div w:id="762993619">
                          <w:marLeft w:val="0"/>
                          <w:marRight w:val="0"/>
                          <w:marTop w:val="0"/>
                          <w:marBottom w:val="0"/>
                          <w:divBdr>
                            <w:top w:val="none" w:sz="0" w:space="0" w:color="auto"/>
                            <w:left w:val="none" w:sz="0" w:space="0" w:color="auto"/>
                            <w:bottom w:val="none" w:sz="0" w:space="0" w:color="auto"/>
                            <w:right w:val="none" w:sz="0" w:space="0" w:color="auto"/>
                          </w:divBdr>
                          <w:divsChild>
                            <w:div w:id="5834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alog.ihned.cz/?m=authors&amp;person%5bid%5d=197&amp;article%5baut_id%5d=1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pravy.ihned.cz/c1-55384800-mene-nemocnic-mene-pece-a-vetsi-platby-pacientu-vime-co-vsechno-chysta-heger" TargetMode="External"/><Relationship Id="rId5" Type="http://schemas.openxmlformats.org/officeDocument/2006/relationships/hyperlink" Target="http://dialog.ihned.cz/komentare/c1-55393110-dalsi-zdravotnicke-cvicen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2388</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2012-04-13T08:28:00Z</dcterms:created>
  <dcterms:modified xsi:type="dcterms:W3CDTF">2012-04-13T08:30:00Z</dcterms:modified>
</cp:coreProperties>
</file>