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D9A" w:rsidRPr="006C2D9A" w:rsidRDefault="006C2D9A" w:rsidP="006C2D9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cs-CZ"/>
        </w:rPr>
      </w:pPr>
      <w:r w:rsidRPr="006C2D9A"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cs-CZ"/>
        </w:rPr>
        <w:fldChar w:fldCharType="begin"/>
      </w:r>
      <w:r w:rsidRPr="006C2D9A"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cs-CZ"/>
        </w:rPr>
        <w:instrText xml:space="preserve"> HYPERLINK "http://zpravy.ihned.cz/cesko-zdravotnictvi/c1-54040250-hegerovy-skrty-nas-poslou-do-cervenych-cisel-tvrdi-reditel-nemocnice-ptejte-se-ho" </w:instrText>
      </w:r>
      <w:r w:rsidRPr="006C2D9A"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cs-CZ"/>
        </w:rPr>
        <w:fldChar w:fldCharType="separate"/>
      </w:r>
      <w:r w:rsidRPr="006C2D9A"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cs-CZ"/>
        </w:rPr>
        <w:t>Hegerovy škrty nás pošlou do červených čísel, tvrdí ředitel nemocnice. Ptejte se ho</w:t>
      </w:r>
      <w:r w:rsidRPr="006C2D9A">
        <w:rPr>
          <w:rFonts w:ascii="Arial" w:eastAsia="Times New Roman" w:hAnsi="Arial" w:cs="Arial"/>
          <w:b/>
          <w:bCs/>
          <w:color w:val="202020"/>
          <w:kern w:val="36"/>
          <w:sz w:val="48"/>
          <w:szCs w:val="48"/>
          <w:lang w:eastAsia="cs-CZ"/>
        </w:rPr>
        <w:fldChar w:fldCharType="end"/>
      </w:r>
    </w:p>
    <w:p w:rsidR="006C2D9A" w:rsidRPr="006C2D9A" w:rsidRDefault="006C2D9A" w:rsidP="006C2D9A">
      <w:pPr>
        <w:shd w:val="clear" w:color="auto" w:fill="FFFFFF"/>
        <w:spacing w:before="120" w:after="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6C2D9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Kvůli krizi připravuje ministr zdravotnictví nový plán úspor na rok 2012. Nemocnice se toho obávají. Jak tedy finance řešit? A jak zajistit zachování kvality a dostupnosti lékařské péče? Ptejte se šéfa královéhradecké fakultní nemocnice Romana </w:t>
      </w:r>
      <w:proofErr w:type="spellStart"/>
      <w:r w:rsidRPr="006C2D9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Prymuly</w:t>
      </w:r>
      <w:proofErr w:type="spellEnd"/>
      <w:r w:rsidRPr="006C2D9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, odpovídat bude od 12:00 do 13:00.</w:t>
      </w:r>
    </w:p>
    <w:p w:rsidR="006C2D9A" w:rsidRPr="006C2D9A" w:rsidRDefault="006C2D9A" w:rsidP="006C2D9A">
      <w:pPr>
        <w:shd w:val="clear" w:color="auto" w:fill="FFFFFF"/>
        <w:spacing w:before="120" w:after="6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6C2D9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Ministr Leoš Heger chystá pro příští rok nové škrty ve zdravotnictví. Očekává totiž propad v příjmech ze zdravotního pojištění. Na škrty mohou doplatit i pacienti. Příští rok se jim může stát, že je nemocnice i ordinace začnou odmítat či odkládat operace. V krajním případě si pacienti budou dokonce muset platit některé výkony dosud hrazené pojišťovnami.</w:t>
      </w:r>
    </w:p>
    <w:p w:rsidR="006C2D9A" w:rsidRPr="006C2D9A" w:rsidRDefault="006C2D9A" w:rsidP="006C2D9A">
      <w:pPr>
        <w:shd w:val="clear" w:color="auto" w:fill="FFFFFF"/>
        <w:spacing w:before="120" w:after="6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6C2D9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Jak velké škrty budou, záleží na ekonomickém vývoji v Evropě i v Česku. Připraveny jsou tři varianty. Nejmírnější začne platit od ledna. K lékařům podle ní poputuje ze zdravotních pojišťoven o čtyři miliardy korun méně než letos.</w:t>
      </w:r>
    </w:p>
    <w:p w:rsidR="006C2D9A" w:rsidRPr="006C2D9A" w:rsidRDefault="006C2D9A" w:rsidP="006C2D9A">
      <w:pPr>
        <w:shd w:val="clear" w:color="auto" w:fill="FFFFFF"/>
        <w:spacing w:before="120" w:after="6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6C2D9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Podle zdravotníků je ale likvidační už současná "optimistická" vyhláška. Ambulantní lékaři napříč odbornostmi hrozí, že se zhorší dostupnost péče. Nemocnice zase varují, že skončí v červených číslech.</w:t>
      </w:r>
    </w:p>
    <w:p w:rsidR="006C2D9A" w:rsidRPr="006C2D9A" w:rsidRDefault="006C2D9A" w:rsidP="006C2D9A">
      <w:pPr>
        <w:shd w:val="clear" w:color="auto" w:fill="FFFFFF"/>
        <w:spacing w:before="120" w:after="60" w:line="240" w:lineRule="auto"/>
        <w:jc w:val="both"/>
        <w:rPr>
          <w:rFonts w:ascii="Arial" w:eastAsia="Times New Roman" w:hAnsi="Arial" w:cs="Arial"/>
          <w:color w:val="202020"/>
          <w:sz w:val="24"/>
          <w:szCs w:val="24"/>
          <w:lang w:eastAsia="cs-CZ"/>
        </w:rPr>
      </w:pPr>
      <w:r w:rsidRPr="006C2D9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 xml:space="preserve">"Máme spočítáno, že náš minus bude kvůli vyšší DPH, růstu platů a nižším úhradám v ambulantním sektoru v řádu několika set milionů korun. Neumím si představit, že bychom přežili, pokud by se to ještě zhoršilo," řekl Roman </w:t>
      </w:r>
      <w:proofErr w:type="spellStart"/>
      <w:r w:rsidRPr="006C2D9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Prymula</w:t>
      </w:r>
      <w:proofErr w:type="spellEnd"/>
      <w:r w:rsidRPr="006C2D9A">
        <w:rPr>
          <w:rFonts w:ascii="Arial" w:eastAsia="Times New Roman" w:hAnsi="Arial" w:cs="Arial"/>
          <w:color w:val="202020"/>
          <w:sz w:val="24"/>
          <w:szCs w:val="24"/>
          <w:lang w:eastAsia="cs-CZ"/>
        </w:rPr>
        <w:t>, ředitel Fakultní nemocnice Hradec Králové. Dodal, že doufá, že ministerstvo zdravotnictví ještě do konce roku zapracuje připomínky nemocnic.</w:t>
      </w:r>
    </w:p>
    <w:p w:rsidR="004021C1" w:rsidRPr="006C2D9A" w:rsidRDefault="004021C1" w:rsidP="006C2D9A">
      <w:pPr>
        <w:spacing w:before="120"/>
        <w:jc w:val="both"/>
        <w:rPr>
          <w:sz w:val="24"/>
          <w:szCs w:val="24"/>
        </w:rPr>
      </w:pPr>
    </w:p>
    <w:sectPr w:rsidR="004021C1" w:rsidRPr="006C2D9A" w:rsidSect="00402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.6pt;height:7.8pt" o:bullet="t">
        <v:imagedata r:id="rId1" o:title="circle"/>
      </v:shape>
    </w:pict>
  </w:numPicBullet>
  <w:numPicBullet w:numPicBulletId="1">
    <w:pict>
      <v:shape id="_x0000_i1031" type="#_x0000_t75" style="width:3in;height:3in" o:bullet="t"/>
    </w:pict>
  </w:numPicBullet>
  <w:abstractNum w:abstractNumId="0">
    <w:nsid w:val="2C074889"/>
    <w:multiLevelType w:val="multilevel"/>
    <w:tmpl w:val="EE5615F8"/>
    <w:lvl w:ilvl="0">
      <w:start w:val="1"/>
      <w:numFmt w:val="bullet"/>
      <w:lvlText w:val="o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2D9A"/>
    <w:rsid w:val="004021C1"/>
    <w:rsid w:val="006C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1C1"/>
  </w:style>
  <w:style w:type="paragraph" w:styleId="Nadpis1">
    <w:name w:val="heading 1"/>
    <w:basedOn w:val="Normln"/>
    <w:link w:val="Nadpis1Char"/>
    <w:uiPriority w:val="9"/>
    <w:qFormat/>
    <w:rsid w:val="006C2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2D9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C2D9A"/>
    <w:rPr>
      <w:strike w:val="0"/>
      <w:dstrike w:val="0"/>
      <w:color w:val="202020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6C2D9A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-odstavec">
    <w:name w:val="detail-odstavec"/>
    <w:basedOn w:val="Normln"/>
    <w:rsid w:val="006C2D9A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de">
    <w:name w:val="zde"/>
    <w:basedOn w:val="Standardnpsmoodstavce"/>
    <w:rsid w:val="006C2D9A"/>
  </w:style>
  <w:style w:type="paragraph" w:styleId="Textbubliny">
    <w:name w:val="Balloon Text"/>
    <w:basedOn w:val="Normln"/>
    <w:link w:val="TextbublinyChar"/>
    <w:uiPriority w:val="99"/>
    <w:semiHidden/>
    <w:unhideWhenUsed/>
    <w:rsid w:val="006C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2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7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FFFF"/>
            <w:right w:val="none" w:sz="0" w:space="0" w:color="auto"/>
          </w:divBdr>
          <w:divsChild>
            <w:div w:id="132863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9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1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52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29588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66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2011-12-08T10:45:00Z</dcterms:created>
  <dcterms:modified xsi:type="dcterms:W3CDTF">2011-12-08T10:48:00Z</dcterms:modified>
</cp:coreProperties>
</file>